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E3" w:rsidRPr="0091652F" w:rsidRDefault="004E2CE3" w:rsidP="0091652F">
      <w:pPr>
        <w:widowControl w:val="0"/>
        <w:spacing w:before="100" w:after="100"/>
        <w:jc w:val="center"/>
        <w:rPr>
          <w:rFonts w:ascii="Arial" w:hAnsi="Arial"/>
          <w:b/>
        </w:rPr>
      </w:pPr>
      <w:r w:rsidRPr="0091652F">
        <w:rPr>
          <w:rFonts w:ascii="Arial" w:hAnsi="Arial"/>
          <w:b/>
        </w:rPr>
        <w:t>Business Associate Agreement Model</w:t>
      </w:r>
    </w:p>
    <w:p w:rsidR="00D348C1" w:rsidRDefault="00D348C1" w:rsidP="0091652F">
      <w:pPr>
        <w:widowControl w:val="0"/>
        <w:spacing w:before="100" w:after="100"/>
        <w:jc w:val="center"/>
        <w:rPr>
          <w:rFonts w:ascii="Arial" w:hAnsi="Arial"/>
          <w:b/>
        </w:rPr>
      </w:pPr>
      <w:r>
        <w:rPr>
          <w:rFonts w:ascii="Arial" w:hAnsi="Arial"/>
          <w:b/>
        </w:rPr>
        <w:t>EXHIBIT C</w:t>
      </w:r>
    </w:p>
    <w:p w:rsidR="00D348C1" w:rsidRDefault="00D348C1" w:rsidP="00D348C1">
      <w:pPr>
        <w:tabs>
          <w:tab w:val="left" w:pos="720"/>
        </w:tabs>
        <w:spacing w:after="0" w:line="240" w:lineRule="auto"/>
        <w:jc w:val="center"/>
        <w:rPr>
          <w:rFonts w:ascii="Arial" w:hAnsi="Arial"/>
        </w:rPr>
      </w:pPr>
    </w:p>
    <w:p w:rsidR="00D348C1" w:rsidRDefault="00D348C1" w:rsidP="00D348C1">
      <w:pPr>
        <w:spacing w:after="0" w:line="240" w:lineRule="auto"/>
        <w:outlineLvl w:val="0"/>
        <w:rPr>
          <w:rFonts w:ascii="Arial" w:hAnsi="Arial"/>
        </w:rPr>
      </w:pPr>
    </w:p>
    <w:p w:rsidR="00D348C1" w:rsidRDefault="00D348C1" w:rsidP="00D348C1">
      <w:pPr>
        <w:spacing w:after="0" w:line="240" w:lineRule="auto"/>
        <w:outlineLvl w:val="0"/>
        <w:rPr>
          <w:rFonts w:ascii="Arial" w:hAnsi="Arial"/>
        </w:rPr>
      </w:pPr>
      <w:bookmarkStart w:id="0" w:name="_GoBack"/>
      <w:bookmarkEnd w:id="0"/>
    </w:p>
    <w:p w:rsidR="00D348C1" w:rsidRDefault="00D348C1" w:rsidP="00D348C1">
      <w:pPr>
        <w:spacing w:after="0" w:line="240" w:lineRule="auto"/>
        <w:outlineLvl w:val="0"/>
        <w:rPr>
          <w:rFonts w:ascii="Arial" w:hAnsi="Arial"/>
        </w:rPr>
      </w:pPr>
    </w:p>
    <w:p w:rsidR="00D348C1" w:rsidRDefault="00F366B0" w:rsidP="00D348C1">
      <w:pPr>
        <w:pStyle w:val="PlainText"/>
        <w:spacing w:after="0" w:line="240" w:lineRule="auto"/>
        <w:outlineLvl w:val="0"/>
        <w:rPr>
          <w:rFonts w:ascii="Arial" w:hAnsi="Arial"/>
          <w:sz w:val="24"/>
        </w:rPr>
      </w:pPr>
      <w:r>
        <w:rPr>
          <w:rFonts w:ascii="Arial" w:hAnsi="Arial"/>
          <w:sz w:val="24"/>
        </w:rPr>
        <w:t xml:space="preserve">The Vision Council Optical Lab Division </w:t>
      </w:r>
      <w:r w:rsidR="00D348C1">
        <w:rPr>
          <w:rFonts w:ascii="Arial" w:hAnsi="Arial"/>
          <w:sz w:val="24"/>
        </w:rPr>
        <w:t xml:space="preserve">Legal Counsel has concluded that there </w:t>
      </w:r>
      <w:r w:rsidR="003A5D68">
        <w:rPr>
          <w:rFonts w:ascii="Arial" w:hAnsi="Arial"/>
          <w:sz w:val="24"/>
        </w:rPr>
        <w:t>are</w:t>
      </w:r>
      <w:r w:rsidR="00D348C1">
        <w:rPr>
          <w:rFonts w:ascii="Arial" w:hAnsi="Arial"/>
          <w:sz w:val="24"/>
        </w:rPr>
        <w:t xml:space="preserve"> instance</w:t>
      </w:r>
      <w:r w:rsidR="003A5D68">
        <w:rPr>
          <w:rFonts w:ascii="Arial" w:hAnsi="Arial"/>
          <w:sz w:val="24"/>
        </w:rPr>
        <w:t>s</w:t>
      </w:r>
      <w:r w:rsidR="00D348C1">
        <w:rPr>
          <w:rFonts w:ascii="Arial" w:hAnsi="Arial"/>
          <w:sz w:val="24"/>
        </w:rPr>
        <w:t xml:space="preserve"> where an optical lab may need to have a Business Associate Agreement (BAA)</w:t>
      </w:r>
      <w:r w:rsidR="003A5D68">
        <w:rPr>
          <w:rFonts w:ascii="Arial" w:hAnsi="Arial"/>
          <w:sz w:val="24"/>
        </w:rPr>
        <w:t xml:space="preserve"> with its vendors who provide services for and on behalf of the optical lab that involve the use and disclosure of PHI</w:t>
      </w:r>
      <w:r w:rsidR="00D348C1">
        <w:rPr>
          <w:rFonts w:ascii="Arial" w:hAnsi="Arial"/>
          <w:sz w:val="24"/>
        </w:rPr>
        <w:t xml:space="preserve">.  </w:t>
      </w:r>
      <w:r w:rsidR="003A5D68">
        <w:rPr>
          <w:rFonts w:ascii="Arial" w:hAnsi="Arial"/>
          <w:sz w:val="24"/>
        </w:rPr>
        <w:t>For example,</w:t>
      </w:r>
      <w:r w:rsidR="00D348C1">
        <w:rPr>
          <w:rFonts w:ascii="Arial" w:hAnsi="Arial"/>
          <w:sz w:val="24"/>
        </w:rPr>
        <w:t xml:space="preserve"> when the lab utilizes the services of a supplier of lab processing software, and that supplier accesses the lab’s PHI – either online or via backup tapes – for the purpose of software support and process control trouble shooting.</w:t>
      </w:r>
    </w:p>
    <w:p w:rsidR="00D348C1" w:rsidRDefault="00D348C1" w:rsidP="00D348C1">
      <w:pPr>
        <w:pStyle w:val="PlainText"/>
        <w:spacing w:after="0" w:line="240" w:lineRule="auto"/>
        <w:outlineLvl w:val="0"/>
        <w:rPr>
          <w:rFonts w:ascii="Arial" w:hAnsi="Arial"/>
          <w:sz w:val="24"/>
        </w:rPr>
      </w:pPr>
    </w:p>
    <w:p w:rsidR="00D348C1" w:rsidRDefault="00D348C1" w:rsidP="00D348C1">
      <w:pPr>
        <w:pStyle w:val="PlainText"/>
        <w:spacing w:after="0" w:line="240" w:lineRule="auto"/>
        <w:outlineLvl w:val="0"/>
        <w:rPr>
          <w:rFonts w:ascii="Arial" w:hAnsi="Arial"/>
          <w:sz w:val="24"/>
        </w:rPr>
      </w:pPr>
      <w:r>
        <w:rPr>
          <w:rFonts w:ascii="Arial" w:hAnsi="Arial"/>
          <w:sz w:val="24"/>
        </w:rPr>
        <w:t xml:space="preserve">On the following pages is a model Business Associate Agreement that </w:t>
      </w:r>
      <w:r w:rsidR="00B2655A">
        <w:rPr>
          <w:rFonts w:ascii="Arial" w:hAnsi="Arial"/>
          <w:sz w:val="24"/>
        </w:rPr>
        <w:t>O</w:t>
      </w:r>
      <w:r w:rsidR="00696D3E">
        <w:rPr>
          <w:rFonts w:ascii="Arial" w:hAnsi="Arial"/>
          <w:sz w:val="24"/>
        </w:rPr>
        <w:t xml:space="preserve">ptical </w:t>
      </w:r>
      <w:r w:rsidR="00B2655A">
        <w:rPr>
          <w:rFonts w:ascii="Arial" w:hAnsi="Arial"/>
          <w:sz w:val="24"/>
        </w:rPr>
        <w:t>L</w:t>
      </w:r>
      <w:r w:rsidR="00696D3E">
        <w:rPr>
          <w:rFonts w:ascii="Arial" w:hAnsi="Arial"/>
          <w:sz w:val="24"/>
        </w:rPr>
        <w:t xml:space="preserve">ab </w:t>
      </w:r>
      <w:r w:rsidR="00B2655A">
        <w:rPr>
          <w:rFonts w:ascii="Arial" w:hAnsi="Arial"/>
          <w:sz w:val="24"/>
        </w:rPr>
        <w:t>D</w:t>
      </w:r>
      <w:r w:rsidR="00696D3E">
        <w:rPr>
          <w:rFonts w:ascii="Arial" w:hAnsi="Arial"/>
          <w:sz w:val="24"/>
        </w:rPr>
        <w:t>ivision members</w:t>
      </w:r>
      <w:r>
        <w:rPr>
          <w:rFonts w:ascii="Arial" w:hAnsi="Arial"/>
          <w:sz w:val="24"/>
        </w:rPr>
        <w:t xml:space="preserve"> </w:t>
      </w:r>
      <w:r w:rsidR="00F366B0">
        <w:rPr>
          <w:rFonts w:ascii="Arial" w:hAnsi="Arial"/>
          <w:sz w:val="24"/>
        </w:rPr>
        <w:t xml:space="preserve">of The Vision Council </w:t>
      </w:r>
      <w:r>
        <w:rPr>
          <w:rFonts w:ascii="Arial" w:hAnsi="Arial"/>
          <w:sz w:val="24"/>
        </w:rPr>
        <w:t>may use in this situation.  The model agreement – with modifications – would also be applicable to other situations in which a lab might require a BAA.</w:t>
      </w:r>
    </w:p>
    <w:p w:rsidR="00D348C1" w:rsidRDefault="00D348C1" w:rsidP="00D348C1">
      <w:pPr>
        <w:pStyle w:val="PlainText"/>
        <w:spacing w:after="0" w:line="240" w:lineRule="auto"/>
        <w:outlineLvl w:val="0"/>
        <w:rPr>
          <w:rFonts w:ascii="Arial" w:hAnsi="Arial"/>
          <w:sz w:val="24"/>
        </w:rPr>
      </w:pPr>
    </w:p>
    <w:p w:rsidR="00D348C1" w:rsidRDefault="00D348C1" w:rsidP="00D348C1">
      <w:pPr>
        <w:pStyle w:val="PlainText"/>
        <w:spacing w:after="0" w:line="240" w:lineRule="auto"/>
        <w:outlineLvl w:val="0"/>
        <w:rPr>
          <w:rFonts w:ascii="Arial" w:hAnsi="Arial"/>
          <w:sz w:val="24"/>
        </w:rPr>
      </w:pPr>
      <w:r>
        <w:rPr>
          <w:rFonts w:ascii="Arial" w:hAnsi="Arial"/>
          <w:sz w:val="24"/>
        </w:rPr>
        <w:t>It is the lab’s responsibility as the “covered entity” under HIPAA to secure this BAA with a lab software supplier, or other similar business associate.</w:t>
      </w:r>
    </w:p>
    <w:p w:rsidR="00D348C1" w:rsidRDefault="00D348C1" w:rsidP="00D348C1">
      <w:pPr>
        <w:spacing w:after="0" w:line="240" w:lineRule="auto"/>
        <w:outlineLvl w:val="0"/>
        <w:rPr>
          <w:rFonts w:ascii="Arial" w:hAnsi="Arial"/>
        </w:rPr>
      </w:pPr>
    </w:p>
    <w:p w:rsidR="00D348C1" w:rsidRDefault="00D348C1" w:rsidP="00D348C1">
      <w:pPr>
        <w:spacing w:after="0" w:line="240" w:lineRule="auto"/>
        <w:jc w:val="center"/>
        <w:outlineLvl w:val="0"/>
        <w:rPr>
          <w:rFonts w:ascii="Arial" w:hAnsi="Arial"/>
          <w:b/>
          <w:sz w:val="18"/>
        </w:rPr>
      </w:pPr>
      <w:r>
        <w:rPr>
          <w:rFonts w:ascii="Arial" w:hAnsi="Arial"/>
          <w:sz w:val="20"/>
        </w:rPr>
        <w:br w:type="page"/>
      </w:r>
      <w:r>
        <w:rPr>
          <w:rFonts w:ascii="Arial" w:hAnsi="Arial"/>
          <w:b/>
          <w:sz w:val="18"/>
        </w:rPr>
        <w:lastRenderedPageBreak/>
        <w:t>BUSINESS ASSOCIATE AGREEMENT</w:t>
      </w:r>
    </w:p>
    <w:p w:rsidR="00D348C1" w:rsidRDefault="00D348C1" w:rsidP="00D348C1">
      <w:pPr>
        <w:spacing w:after="0" w:line="240" w:lineRule="auto"/>
        <w:outlineLvl w:val="0"/>
        <w:rPr>
          <w:rFonts w:ascii="Arial" w:hAnsi="Arial"/>
          <w:b/>
          <w:sz w:val="18"/>
        </w:rPr>
      </w:pPr>
    </w:p>
    <w:p w:rsidR="00D348C1" w:rsidRDefault="00D348C1" w:rsidP="00D348C1">
      <w:pPr>
        <w:spacing w:after="0" w:line="240" w:lineRule="auto"/>
        <w:rPr>
          <w:rFonts w:ascii="Arial" w:hAnsi="Arial"/>
          <w:sz w:val="18"/>
        </w:rPr>
      </w:pPr>
      <w:r>
        <w:rPr>
          <w:rFonts w:ascii="Arial" w:hAnsi="Arial"/>
          <w:sz w:val="18"/>
        </w:rPr>
        <w:t>This Business Associate Agreement (“B.A. Agreement”) is entered</w:t>
      </w:r>
      <w:r w:rsidR="00FE13ED">
        <w:rPr>
          <w:rFonts w:ascii="Arial" w:hAnsi="Arial"/>
          <w:sz w:val="18"/>
        </w:rPr>
        <w:t xml:space="preserve"> into</w:t>
      </w:r>
      <w:r>
        <w:rPr>
          <w:rFonts w:ascii="Arial" w:hAnsi="Arial"/>
          <w:sz w:val="18"/>
        </w:rPr>
        <w:t xml:space="preserve"> by and between </w:t>
      </w:r>
      <w:r>
        <w:rPr>
          <w:rFonts w:ascii="Arial" w:hAnsi="Arial"/>
          <w:i/>
          <w:sz w:val="18"/>
        </w:rPr>
        <w:t>[Optical Laboratory]</w:t>
      </w:r>
      <w:r>
        <w:rPr>
          <w:rFonts w:ascii="Arial" w:hAnsi="Arial"/>
          <w:sz w:val="18"/>
        </w:rPr>
        <w:t xml:space="preserve"> (“Covered Entity”) and </w:t>
      </w:r>
      <w:r w:rsidR="00FE13ED">
        <w:rPr>
          <w:rFonts w:ascii="Arial" w:hAnsi="Arial"/>
          <w:sz w:val="18"/>
        </w:rPr>
        <w:t>_______________</w:t>
      </w:r>
      <w:proofErr w:type="gramStart"/>
      <w:r w:rsidR="00FE13ED">
        <w:rPr>
          <w:rFonts w:ascii="Arial" w:hAnsi="Arial"/>
          <w:sz w:val="18"/>
        </w:rPr>
        <w:t>_</w:t>
      </w:r>
      <w:r w:rsidR="00FE13ED" w:rsidDel="00FE13ED">
        <w:rPr>
          <w:rFonts w:ascii="Arial" w:hAnsi="Arial"/>
          <w:i/>
          <w:sz w:val="18"/>
        </w:rPr>
        <w:t xml:space="preserve"> </w:t>
      </w:r>
      <w:r w:rsidR="00FE13ED">
        <w:rPr>
          <w:rFonts w:ascii="Arial" w:hAnsi="Arial"/>
          <w:i/>
          <w:sz w:val="18"/>
        </w:rPr>
        <w:t xml:space="preserve"> </w:t>
      </w:r>
      <w:r>
        <w:rPr>
          <w:rFonts w:ascii="Arial" w:hAnsi="Arial"/>
          <w:sz w:val="18"/>
        </w:rPr>
        <w:t>(</w:t>
      </w:r>
      <w:proofErr w:type="gramEnd"/>
      <w:r>
        <w:rPr>
          <w:rFonts w:ascii="Arial" w:hAnsi="Arial"/>
          <w:sz w:val="18"/>
        </w:rPr>
        <w:t>“Business Associate”) as of this ______ day of _______, 20__</w:t>
      </w:r>
      <w:r w:rsidR="00FE13ED">
        <w:rPr>
          <w:rFonts w:ascii="Arial" w:hAnsi="Arial"/>
          <w:sz w:val="18"/>
        </w:rPr>
        <w:t xml:space="preserve"> (“Effective Date”)</w:t>
      </w:r>
      <w:r>
        <w:rPr>
          <w:rFonts w:ascii="Arial" w:hAnsi="Arial"/>
          <w:sz w:val="18"/>
        </w:rPr>
        <w:t xml:space="preserve"> .</w:t>
      </w:r>
    </w:p>
    <w:p w:rsidR="00D348C1" w:rsidRDefault="00D348C1" w:rsidP="00D348C1">
      <w:pPr>
        <w:widowControl w:val="0"/>
        <w:spacing w:after="0" w:line="240" w:lineRule="auto"/>
        <w:rPr>
          <w:rFonts w:ascii="Arial" w:hAnsi="Arial"/>
          <w:snapToGrid w:val="0"/>
          <w:sz w:val="18"/>
        </w:rPr>
      </w:pPr>
    </w:p>
    <w:p w:rsidR="00FE13ED" w:rsidRPr="006A0825" w:rsidRDefault="00FE13ED" w:rsidP="00D348C1">
      <w:pPr>
        <w:spacing w:after="0" w:line="240" w:lineRule="auto"/>
        <w:outlineLvl w:val="0"/>
        <w:rPr>
          <w:rFonts w:ascii="Arial" w:hAnsi="Arial" w:cs="Arial"/>
          <w:b/>
          <w:sz w:val="18"/>
          <w:szCs w:val="18"/>
          <w:u w:val="single"/>
        </w:rPr>
      </w:pPr>
      <w:r w:rsidRPr="006A0825">
        <w:rPr>
          <w:rFonts w:ascii="Arial" w:hAnsi="Arial" w:cs="Arial"/>
          <w:b/>
          <w:sz w:val="18"/>
          <w:szCs w:val="18"/>
          <w:u w:val="single"/>
        </w:rPr>
        <w:t>RECITALS</w:t>
      </w:r>
    </w:p>
    <w:p w:rsidR="00FE13ED" w:rsidRPr="006A0825" w:rsidRDefault="00FE13ED" w:rsidP="00D348C1">
      <w:pPr>
        <w:spacing w:after="0" w:line="240" w:lineRule="auto"/>
        <w:outlineLvl w:val="0"/>
        <w:rPr>
          <w:rFonts w:ascii="Arial" w:hAnsi="Arial" w:cs="Arial"/>
          <w:b/>
          <w:sz w:val="18"/>
          <w:szCs w:val="18"/>
          <w:u w:val="single"/>
        </w:rPr>
      </w:pPr>
    </w:p>
    <w:p w:rsidR="00FE13ED" w:rsidRPr="00CC4730" w:rsidRDefault="00FE13ED" w:rsidP="00FE13ED">
      <w:pPr>
        <w:spacing w:after="0" w:line="240" w:lineRule="auto"/>
        <w:outlineLvl w:val="0"/>
        <w:rPr>
          <w:rFonts w:ascii="Arial" w:hAnsi="Arial" w:cs="Arial"/>
          <w:sz w:val="18"/>
          <w:szCs w:val="18"/>
        </w:rPr>
      </w:pPr>
      <w:r w:rsidRPr="006A0825">
        <w:rPr>
          <w:rFonts w:ascii="Arial" w:hAnsi="Arial" w:cs="Arial"/>
          <w:sz w:val="18"/>
          <w:szCs w:val="18"/>
        </w:rPr>
        <w:t xml:space="preserve">WHEREAS, </w:t>
      </w:r>
      <w:r w:rsidRPr="006A0825">
        <w:rPr>
          <w:rFonts w:ascii="Arial" w:hAnsi="Arial" w:cs="Arial"/>
          <w:i/>
          <w:sz w:val="18"/>
          <w:szCs w:val="18"/>
        </w:rPr>
        <w:t>[Optical Laboratory]</w:t>
      </w:r>
      <w:r w:rsidRPr="006A0825">
        <w:rPr>
          <w:rFonts w:ascii="Arial" w:hAnsi="Arial" w:cs="Arial"/>
          <w:sz w:val="18"/>
          <w:szCs w:val="18"/>
        </w:rPr>
        <w:t xml:space="preserve">  is a “Covered Entity” as defined under the Health Insurance Portability and Accountability Act of 1996 (Pub. L. No. 104-191) and its implementing regulations (collectively, “HIPAA”), as amended by the regulations promulgated pursuant to the Health Information Technology for Economic and Clinical Health (“HITECH”) Act (Division A, Title XIII and Division B, Title IV of Public L. 111–5) (which was part of the American Recovery and Reinvestment Act of 2009), and _____________ is a “Business Associate” </w:t>
      </w:r>
      <w:r w:rsidRPr="00CC4730">
        <w:rPr>
          <w:rFonts w:ascii="Arial" w:hAnsi="Arial" w:cs="Arial"/>
          <w:sz w:val="18"/>
          <w:szCs w:val="18"/>
        </w:rPr>
        <w:t xml:space="preserve">as defined under HIPAA; and </w:t>
      </w:r>
    </w:p>
    <w:p w:rsidR="00FE13ED" w:rsidRPr="00CC4730" w:rsidRDefault="00FE13ED" w:rsidP="00FE13ED">
      <w:pPr>
        <w:spacing w:after="0" w:line="240" w:lineRule="auto"/>
        <w:outlineLvl w:val="0"/>
        <w:rPr>
          <w:rFonts w:ascii="Arial" w:hAnsi="Arial" w:cs="Arial"/>
          <w:sz w:val="18"/>
          <w:szCs w:val="18"/>
        </w:rPr>
      </w:pPr>
    </w:p>
    <w:p w:rsidR="00FE13ED" w:rsidRPr="00CC4730" w:rsidRDefault="00FE13ED" w:rsidP="00FE13ED">
      <w:pPr>
        <w:spacing w:after="0" w:line="240" w:lineRule="auto"/>
        <w:outlineLvl w:val="0"/>
        <w:rPr>
          <w:rFonts w:ascii="Arial" w:hAnsi="Arial" w:cs="Arial"/>
          <w:sz w:val="18"/>
          <w:szCs w:val="18"/>
        </w:rPr>
      </w:pPr>
      <w:r w:rsidRPr="00CC4730">
        <w:rPr>
          <w:rFonts w:ascii="Arial" w:hAnsi="Arial" w:cs="Arial"/>
          <w:sz w:val="18"/>
          <w:szCs w:val="18"/>
        </w:rPr>
        <w:t xml:space="preserve">WHEREAS, in connection with the </w:t>
      </w:r>
      <w:r w:rsidRPr="00CC4730">
        <w:rPr>
          <w:rFonts w:ascii="Arial" w:hAnsi="Arial" w:cs="Arial"/>
          <w:i/>
          <w:sz w:val="18"/>
          <w:szCs w:val="18"/>
        </w:rPr>
        <w:t>[services]</w:t>
      </w:r>
      <w:r w:rsidRPr="00CC4730">
        <w:rPr>
          <w:rFonts w:ascii="Arial" w:hAnsi="Arial" w:cs="Arial"/>
          <w:sz w:val="18"/>
          <w:szCs w:val="18"/>
        </w:rPr>
        <w:t xml:space="preserve"> agreement between Covered Entity and Business Associate for Business Associate to provide </w:t>
      </w:r>
      <w:r w:rsidRPr="00CC4730">
        <w:rPr>
          <w:rFonts w:ascii="Arial" w:hAnsi="Arial" w:cs="Arial"/>
          <w:i/>
          <w:sz w:val="18"/>
          <w:szCs w:val="18"/>
        </w:rPr>
        <w:t>[certain services]</w:t>
      </w:r>
      <w:r w:rsidRPr="00CC4730">
        <w:rPr>
          <w:rFonts w:ascii="Arial" w:hAnsi="Arial" w:cs="Arial"/>
          <w:sz w:val="18"/>
          <w:szCs w:val="18"/>
        </w:rPr>
        <w:t xml:space="preserve"> for and on behalf of Covered Entity (the “Agreement”), Covered Entity may provide Business Associate with Protected Health Information (defined below); and </w:t>
      </w:r>
    </w:p>
    <w:p w:rsidR="00FE13ED" w:rsidRPr="00CC4730" w:rsidRDefault="00FE13ED" w:rsidP="00FE13ED">
      <w:pPr>
        <w:spacing w:after="0" w:line="240" w:lineRule="auto"/>
        <w:outlineLvl w:val="0"/>
        <w:rPr>
          <w:rFonts w:ascii="Arial" w:hAnsi="Arial" w:cs="Arial"/>
          <w:sz w:val="18"/>
          <w:szCs w:val="18"/>
        </w:rPr>
      </w:pPr>
    </w:p>
    <w:p w:rsidR="00FE13ED" w:rsidRPr="00CC4730" w:rsidRDefault="00FE13ED" w:rsidP="00FE13ED">
      <w:pPr>
        <w:spacing w:after="0" w:line="240" w:lineRule="auto"/>
        <w:outlineLvl w:val="0"/>
        <w:rPr>
          <w:rFonts w:ascii="Arial" w:hAnsi="Arial" w:cs="Arial"/>
          <w:sz w:val="18"/>
          <w:szCs w:val="18"/>
        </w:rPr>
      </w:pPr>
      <w:r w:rsidRPr="00CC4730">
        <w:rPr>
          <w:rFonts w:ascii="Arial" w:hAnsi="Arial" w:cs="Arial"/>
          <w:sz w:val="18"/>
          <w:szCs w:val="18"/>
        </w:rPr>
        <w:t>WHEREAS, Covered Entity and Business Associate intend to protect the privacy and provide for the security of PHI disclosed to Business Associate pursuant to this BAA, which is drafted to satisfy specific components of HIPAA and relevant implementing regulations, including the Privacy Rule (defined below), the Security Rule (defined below) and the Breach Notification Rule (defined below).</w:t>
      </w:r>
    </w:p>
    <w:p w:rsidR="00FE13ED" w:rsidRPr="00CC4730" w:rsidRDefault="00FE13ED" w:rsidP="00D348C1">
      <w:pPr>
        <w:spacing w:after="0" w:line="240" w:lineRule="auto"/>
        <w:outlineLvl w:val="0"/>
        <w:rPr>
          <w:rFonts w:ascii="Arial" w:hAnsi="Arial" w:cs="Arial"/>
          <w:b/>
          <w:sz w:val="18"/>
          <w:szCs w:val="18"/>
          <w:u w:val="single"/>
        </w:rPr>
      </w:pPr>
    </w:p>
    <w:p w:rsidR="00D348C1" w:rsidRPr="006A0825" w:rsidRDefault="00C964FA" w:rsidP="00D348C1">
      <w:pPr>
        <w:spacing w:after="0" w:line="240" w:lineRule="auto"/>
        <w:outlineLvl w:val="0"/>
        <w:rPr>
          <w:rFonts w:ascii="Arial" w:hAnsi="Arial" w:cs="Arial"/>
          <w:b/>
          <w:sz w:val="18"/>
          <w:szCs w:val="18"/>
          <w:u w:val="single"/>
        </w:rPr>
      </w:pPr>
      <w:r>
        <w:rPr>
          <w:rFonts w:ascii="Arial" w:hAnsi="Arial" w:cs="Arial"/>
          <w:b/>
          <w:sz w:val="18"/>
          <w:szCs w:val="18"/>
          <w:u w:val="single"/>
        </w:rPr>
        <w:t xml:space="preserve">I.  </w:t>
      </w:r>
      <w:r w:rsidR="00D348C1" w:rsidRPr="00CC4730">
        <w:rPr>
          <w:rFonts w:ascii="Arial" w:hAnsi="Arial" w:cs="Arial"/>
          <w:b/>
          <w:sz w:val="18"/>
          <w:szCs w:val="18"/>
          <w:u w:val="single"/>
        </w:rPr>
        <w:t>DEFINITIONS</w:t>
      </w:r>
    </w:p>
    <w:p w:rsidR="00D348C1" w:rsidRDefault="00D348C1" w:rsidP="00D348C1">
      <w:pPr>
        <w:widowControl w:val="0"/>
        <w:spacing w:after="0" w:line="240" w:lineRule="auto"/>
        <w:rPr>
          <w:rFonts w:ascii="Arial" w:hAnsi="Arial"/>
          <w:snapToGrid w:val="0"/>
          <w:sz w:val="18"/>
        </w:rPr>
      </w:pPr>
    </w:p>
    <w:p w:rsid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(a) </w:t>
      </w:r>
      <w:r w:rsidRPr="00FE13ED">
        <w:rPr>
          <w:rFonts w:ascii="Arial" w:hAnsi="Arial"/>
          <w:snapToGrid w:val="0"/>
          <w:color w:val="000000"/>
          <w:sz w:val="18"/>
        </w:rPr>
        <w:t>“Breach” shall have the meaning given to such term in 45 C.F.R. § 164.402 and applicable State data breach notification law.</w:t>
      </w:r>
    </w:p>
    <w:p w:rsidR="00FE13ED" w:rsidRPr="00FE13ED" w:rsidRDefault="00FE13ED" w:rsidP="00FE13ED">
      <w:pPr>
        <w:widowControl w:val="0"/>
        <w:spacing w:after="0" w:line="240" w:lineRule="auto"/>
        <w:rPr>
          <w:rFonts w:ascii="Arial" w:hAnsi="Arial"/>
          <w:snapToGrid w:val="0"/>
          <w:color w:val="000000"/>
          <w:sz w:val="18"/>
        </w:rPr>
      </w:pPr>
    </w:p>
    <w:p w:rsidR="00FE13ED"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(b) </w:t>
      </w:r>
      <w:r w:rsidRPr="00FE13ED">
        <w:rPr>
          <w:rFonts w:ascii="Arial" w:hAnsi="Arial"/>
          <w:snapToGrid w:val="0"/>
          <w:color w:val="000000"/>
          <w:sz w:val="18"/>
        </w:rPr>
        <w:t>“Breach Notification Rule” shall mean the rule related to breach notification for Unsecured Protected Health Information at 45 C.F.R. Parts 160 and 164.</w:t>
      </w:r>
    </w:p>
    <w:p w:rsidR="00FE13ED" w:rsidRPr="00FE13ED" w:rsidRDefault="00FE13ED" w:rsidP="00FE13ED">
      <w:pPr>
        <w:widowControl w:val="0"/>
        <w:spacing w:after="0" w:line="240" w:lineRule="auto"/>
        <w:rPr>
          <w:rFonts w:ascii="Arial" w:hAnsi="Arial"/>
          <w:snapToGrid w:val="0"/>
          <w:color w:val="000000"/>
          <w:sz w:val="18"/>
        </w:rPr>
      </w:pPr>
    </w:p>
    <w:p w:rsidR="00FE13ED"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(c)</w:t>
      </w:r>
      <w:r w:rsidRPr="00FE13ED">
        <w:rPr>
          <w:rFonts w:ascii="Arial" w:hAnsi="Arial"/>
          <w:snapToGrid w:val="0"/>
          <w:color w:val="000000"/>
          <w:sz w:val="18"/>
        </w:rPr>
        <w:t xml:space="preserve"> “Designated Record Set” shall have the meaning given to such term under the Privacy Rule at 45 C.F.R. § 164.501.</w:t>
      </w:r>
    </w:p>
    <w:p w:rsidR="00FE13ED" w:rsidRDefault="00FE13ED" w:rsidP="00FE13ED">
      <w:pPr>
        <w:widowControl w:val="0"/>
        <w:spacing w:after="0" w:line="240" w:lineRule="auto"/>
        <w:rPr>
          <w:rFonts w:ascii="Arial" w:hAnsi="Arial"/>
          <w:snapToGrid w:val="0"/>
          <w:color w:val="000000"/>
          <w:sz w:val="18"/>
        </w:rPr>
      </w:pPr>
    </w:p>
    <w:p w:rsidR="00FE13ED"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(d) </w:t>
      </w:r>
      <w:r w:rsidRPr="00FE13ED">
        <w:rPr>
          <w:rFonts w:ascii="Arial" w:hAnsi="Arial"/>
          <w:snapToGrid w:val="0"/>
          <w:color w:val="000000"/>
          <w:sz w:val="18"/>
        </w:rPr>
        <w:t>"Electronic Protected Health Information" or ("EPHI") shall have the same meaning given to such term under the Security Rule, including, but not limited to, 45 C.F.R. § 160.103</w:t>
      </w:r>
      <w:r>
        <w:rPr>
          <w:rFonts w:ascii="Arial" w:hAnsi="Arial"/>
          <w:snapToGrid w:val="0"/>
          <w:color w:val="000000"/>
          <w:sz w:val="18"/>
        </w:rPr>
        <w:t xml:space="preserve">, </w:t>
      </w:r>
      <w:r w:rsidRPr="00FE13ED">
        <w:rPr>
          <w:rFonts w:ascii="Arial" w:hAnsi="Arial"/>
          <w:snapToGrid w:val="0"/>
          <w:color w:val="000000"/>
          <w:sz w:val="18"/>
        </w:rPr>
        <w:t>limited to the information created or received by Business Associate from or on behalf of Covered Entity..</w:t>
      </w:r>
    </w:p>
    <w:p w:rsidR="00FE13ED" w:rsidRPr="00FE13ED" w:rsidRDefault="00FE13ED" w:rsidP="00FE13ED">
      <w:pPr>
        <w:widowControl w:val="0"/>
        <w:spacing w:after="0" w:line="240" w:lineRule="auto"/>
        <w:rPr>
          <w:rFonts w:ascii="Arial" w:hAnsi="Arial"/>
          <w:snapToGrid w:val="0"/>
          <w:color w:val="000000"/>
          <w:sz w:val="18"/>
        </w:rPr>
      </w:pPr>
    </w:p>
    <w:p w:rsid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(e)</w:t>
      </w:r>
      <w:r w:rsidRPr="00FE13ED">
        <w:rPr>
          <w:rFonts w:ascii="Arial" w:hAnsi="Arial"/>
          <w:snapToGrid w:val="0"/>
          <w:color w:val="000000"/>
          <w:sz w:val="18"/>
        </w:rPr>
        <w:t xml:space="preserve"> “Privacy Rule” shall mean the Standards for Privacy of Individually Identifiable Health Information, codified at 45 C.F.R. Parts 160 and Part 164, Subparts A and E.</w:t>
      </w:r>
    </w:p>
    <w:p w:rsidR="00FE13ED" w:rsidRPr="00FE13ED" w:rsidRDefault="00FE13ED" w:rsidP="00FE13ED">
      <w:pPr>
        <w:widowControl w:val="0"/>
        <w:spacing w:after="0" w:line="240" w:lineRule="auto"/>
        <w:rPr>
          <w:rFonts w:ascii="Arial" w:hAnsi="Arial"/>
          <w:snapToGrid w:val="0"/>
          <w:color w:val="000000"/>
          <w:sz w:val="18"/>
        </w:rPr>
      </w:pPr>
    </w:p>
    <w:p w:rsidR="00FE13ED"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(f) </w:t>
      </w:r>
      <w:r w:rsidRPr="00FE13ED">
        <w:rPr>
          <w:rFonts w:ascii="Arial" w:hAnsi="Arial"/>
          <w:snapToGrid w:val="0"/>
          <w:color w:val="000000"/>
          <w:sz w:val="18"/>
        </w:rPr>
        <w:t>“Protected Health Information” or “PHI” shall have the meaning given to such term under the Privacy and Security Rules at 45 C.F.R. § 160.103, limited to the information created or received by Business Associate from or on behalf of Covered Entity.</w:t>
      </w:r>
    </w:p>
    <w:p w:rsidR="00FE13ED" w:rsidRPr="00FE13ED" w:rsidRDefault="00FE13ED" w:rsidP="00FE13ED">
      <w:pPr>
        <w:widowControl w:val="0"/>
        <w:spacing w:after="0" w:line="240" w:lineRule="auto"/>
        <w:rPr>
          <w:rFonts w:ascii="Arial" w:hAnsi="Arial"/>
          <w:snapToGrid w:val="0"/>
          <w:color w:val="000000"/>
          <w:sz w:val="18"/>
        </w:rPr>
      </w:pPr>
    </w:p>
    <w:p w:rsidR="00FE13ED"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(g)</w:t>
      </w:r>
      <w:r w:rsidRPr="00FE13ED">
        <w:rPr>
          <w:rFonts w:ascii="Arial" w:hAnsi="Arial"/>
          <w:snapToGrid w:val="0"/>
          <w:color w:val="000000"/>
          <w:sz w:val="18"/>
        </w:rPr>
        <w:t xml:space="preserve"> “Security Rule” shall mean the Security Standards for the Protection of Electronic Protected Health Information, codified at 45 C.F.R. § 164 Subparts A and C.</w:t>
      </w:r>
    </w:p>
    <w:p w:rsidR="00FE13ED" w:rsidRPr="00FE13ED" w:rsidRDefault="00FE13ED" w:rsidP="00FE13ED">
      <w:pPr>
        <w:widowControl w:val="0"/>
        <w:spacing w:after="0" w:line="240" w:lineRule="auto"/>
        <w:rPr>
          <w:rFonts w:ascii="Arial" w:hAnsi="Arial"/>
          <w:snapToGrid w:val="0"/>
          <w:color w:val="000000"/>
          <w:sz w:val="18"/>
        </w:rPr>
      </w:pPr>
    </w:p>
    <w:p w:rsidR="00D348C1" w:rsidRP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(h) </w:t>
      </w:r>
      <w:r w:rsidRPr="00FE13ED">
        <w:rPr>
          <w:rFonts w:ascii="Arial" w:hAnsi="Arial"/>
          <w:snapToGrid w:val="0"/>
          <w:color w:val="000000"/>
          <w:sz w:val="18"/>
        </w:rPr>
        <w:t xml:space="preserve">Other </w:t>
      </w:r>
      <w:r w:rsidR="006A0825">
        <w:rPr>
          <w:rFonts w:ascii="Arial" w:hAnsi="Arial"/>
          <w:snapToGrid w:val="0"/>
          <w:color w:val="000000"/>
          <w:sz w:val="18"/>
        </w:rPr>
        <w:t xml:space="preserve">capitalized </w:t>
      </w:r>
      <w:r w:rsidRPr="00FE13ED">
        <w:rPr>
          <w:rFonts w:ascii="Arial" w:hAnsi="Arial"/>
          <w:snapToGrid w:val="0"/>
          <w:color w:val="000000"/>
          <w:sz w:val="18"/>
        </w:rPr>
        <w:t>terms used, but not otherwise defined, in this B</w:t>
      </w:r>
      <w:r>
        <w:rPr>
          <w:rFonts w:ascii="Arial" w:hAnsi="Arial"/>
          <w:snapToGrid w:val="0"/>
          <w:color w:val="000000"/>
          <w:sz w:val="18"/>
        </w:rPr>
        <w:t>.</w:t>
      </w:r>
      <w:r w:rsidRPr="00FE13ED">
        <w:rPr>
          <w:rFonts w:ascii="Arial" w:hAnsi="Arial"/>
          <w:snapToGrid w:val="0"/>
          <w:color w:val="000000"/>
          <w:sz w:val="18"/>
        </w:rPr>
        <w:t>A</w:t>
      </w:r>
      <w:r>
        <w:rPr>
          <w:rFonts w:ascii="Arial" w:hAnsi="Arial"/>
          <w:snapToGrid w:val="0"/>
          <w:color w:val="000000"/>
          <w:sz w:val="18"/>
        </w:rPr>
        <w:t xml:space="preserve">. </w:t>
      </w:r>
      <w:r w:rsidRPr="00FE13ED">
        <w:rPr>
          <w:rFonts w:ascii="Arial" w:hAnsi="Arial"/>
          <w:snapToGrid w:val="0"/>
          <w:color w:val="000000"/>
          <w:sz w:val="18"/>
        </w:rPr>
        <w:t>A</w:t>
      </w:r>
      <w:r>
        <w:rPr>
          <w:rFonts w:ascii="Arial" w:hAnsi="Arial"/>
          <w:snapToGrid w:val="0"/>
          <w:color w:val="000000"/>
          <w:sz w:val="18"/>
        </w:rPr>
        <w:t>greement</w:t>
      </w:r>
      <w:r w:rsidRPr="00FE13ED">
        <w:rPr>
          <w:rFonts w:ascii="Arial" w:hAnsi="Arial"/>
          <w:snapToGrid w:val="0"/>
          <w:color w:val="000000"/>
          <w:sz w:val="18"/>
        </w:rPr>
        <w:t xml:space="preserve"> shall have the same meaning as those terms in the Privacy, Security or Breach Notification Rules.</w:t>
      </w:r>
    </w:p>
    <w:p w:rsidR="00D348C1" w:rsidRDefault="00D348C1" w:rsidP="00D348C1">
      <w:pPr>
        <w:widowControl w:val="0"/>
        <w:spacing w:after="0" w:line="240" w:lineRule="auto"/>
        <w:rPr>
          <w:rFonts w:ascii="Arial" w:hAnsi="Arial"/>
          <w:snapToGrid w:val="0"/>
          <w:color w:val="000000"/>
          <w:sz w:val="18"/>
        </w:rPr>
      </w:pPr>
    </w:p>
    <w:p w:rsidR="00D348C1" w:rsidRDefault="00C964FA" w:rsidP="00D348C1">
      <w:pPr>
        <w:widowControl w:val="0"/>
        <w:spacing w:after="0" w:line="240" w:lineRule="auto"/>
        <w:rPr>
          <w:rFonts w:ascii="Arial" w:hAnsi="Arial"/>
          <w:snapToGrid w:val="0"/>
          <w:color w:val="000000"/>
          <w:sz w:val="18"/>
          <w:u w:val="single"/>
        </w:rPr>
      </w:pPr>
      <w:r>
        <w:rPr>
          <w:rFonts w:ascii="Arial" w:hAnsi="Arial"/>
          <w:b/>
          <w:sz w:val="18"/>
          <w:u w:val="single"/>
        </w:rPr>
        <w:t>II</w:t>
      </w:r>
      <w:proofErr w:type="gramStart"/>
      <w:r>
        <w:rPr>
          <w:rFonts w:ascii="Arial" w:hAnsi="Arial"/>
          <w:b/>
          <w:sz w:val="18"/>
          <w:u w:val="single"/>
        </w:rPr>
        <w:t xml:space="preserve">.  </w:t>
      </w:r>
      <w:r w:rsidR="00CC4730" w:rsidRPr="00102671">
        <w:rPr>
          <w:rFonts w:ascii="Arial" w:hAnsi="Arial"/>
          <w:b/>
          <w:sz w:val="18"/>
          <w:u w:val="single"/>
        </w:rPr>
        <w:t>PRIVACY</w:t>
      </w:r>
      <w:proofErr w:type="gramEnd"/>
      <w:r w:rsidR="00CC4730" w:rsidRPr="00102671">
        <w:rPr>
          <w:rFonts w:ascii="Arial" w:hAnsi="Arial"/>
          <w:b/>
          <w:sz w:val="18"/>
          <w:u w:val="single"/>
        </w:rPr>
        <w:t xml:space="preserve"> RULE</w:t>
      </w:r>
      <w:r w:rsidR="00D348C1">
        <w:rPr>
          <w:rFonts w:ascii="Arial" w:hAnsi="Arial"/>
          <w:i/>
          <w:sz w:val="18"/>
        </w:rPr>
        <w:t xml:space="preserve"> </w:t>
      </w:r>
      <w:bookmarkStart w:id="1" w:name="Document0zzSDUNumber421"/>
      <w:bookmarkEnd w:id="1"/>
      <w:r w:rsidR="00D348C1">
        <w:rPr>
          <w:rFonts w:ascii="Arial" w:hAnsi="Arial"/>
          <w:b/>
          <w:sz w:val="18"/>
          <w:u w:val="single"/>
        </w:rPr>
        <w:t>OBLIGATIONS AND ACTIVITIES OF BUSINESS ASSOCIATE</w:t>
      </w:r>
    </w:p>
    <w:p w:rsidR="00D348C1" w:rsidRDefault="00D348C1" w:rsidP="00D348C1">
      <w:pPr>
        <w:widowControl w:val="0"/>
        <w:spacing w:after="0" w:line="240" w:lineRule="auto"/>
        <w:rPr>
          <w:rFonts w:ascii="Arial" w:hAnsi="Arial"/>
          <w:snapToGrid w:val="0"/>
          <w:sz w:val="18"/>
        </w:rPr>
      </w:pPr>
    </w:p>
    <w:p w:rsidR="00D348C1" w:rsidRDefault="00D348C1" w:rsidP="00D348C1">
      <w:pPr>
        <w:widowControl w:val="0"/>
        <w:spacing w:after="0" w:line="240" w:lineRule="auto"/>
        <w:rPr>
          <w:rFonts w:ascii="Arial" w:hAnsi="Arial"/>
          <w:snapToGrid w:val="0"/>
          <w:sz w:val="18"/>
        </w:rPr>
      </w:pPr>
      <w:r>
        <w:rPr>
          <w:rFonts w:ascii="Arial" w:hAnsi="Arial"/>
          <w:snapToGrid w:val="0"/>
          <w:color w:val="000000"/>
          <w:sz w:val="18"/>
        </w:rPr>
        <w:t xml:space="preserve">(a) </w:t>
      </w:r>
      <w:r w:rsidR="006A0825">
        <w:rPr>
          <w:rFonts w:ascii="Arial" w:hAnsi="Arial"/>
          <w:snapToGrid w:val="0"/>
          <w:color w:val="000000"/>
          <w:sz w:val="18"/>
          <w:u w:val="single"/>
        </w:rPr>
        <w:t>Limitations of Disclosures</w:t>
      </w:r>
      <w:r w:rsidR="006A0825" w:rsidRPr="00102671">
        <w:rPr>
          <w:rFonts w:ascii="Arial" w:hAnsi="Arial"/>
          <w:snapToGrid w:val="0"/>
          <w:color w:val="000000"/>
          <w:sz w:val="18"/>
        </w:rPr>
        <w:t xml:space="preserve">.  </w:t>
      </w:r>
      <w:r>
        <w:rPr>
          <w:rFonts w:ascii="Arial" w:hAnsi="Arial"/>
          <w:snapToGrid w:val="0"/>
          <w:color w:val="000000"/>
          <w:sz w:val="18"/>
        </w:rPr>
        <w:t>Business Associate agrees to not use or disclose PHI other than as permitted or required by this B.A. Agreement or</w:t>
      </w:r>
      <w:r w:rsidR="006A0825">
        <w:rPr>
          <w:rFonts w:ascii="Arial" w:hAnsi="Arial"/>
          <w:snapToGrid w:val="0"/>
          <w:color w:val="000000"/>
          <w:sz w:val="18"/>
        </w:rPr>
        <w:t>, the Agreement, or</w:t>
      </w:r>
      <w:r>
        <w:rPr>
          <w:rFonts w:ascii="Arial" w:hAnsi="Arial"/>
          <w:snapToGrid w:val="0"/>
          <w:color w:val="000000"/>
          <w:sz w:val="18"/>
        </w:rPr>
        <w:t xml:space="preserve"> as </w:t>
      </w:r>
      <w:r w:rsidRPr="00CC4730">
        <w:rPr>
          <w:rFonts w:ascii="Arial" w:hAnsi="Arial"/>
          <w:snapToGrid w:val="0"/>
          <w:color w:val="000000"/>
          <w:sz w:val="18"/>
        </w:rPr>
        <w:t xml:space="preserve">Required </w:t>
      </w:r>
      <w:proofErr w:type="gramStart"/>
      <w:r w:rsidRPr="00CC4730">
        <w:rPr>
          <w:rFonts w:ascii="Arial" w:hAnsi="Arial"/>
          <w:snapToGrid w:val="0"/>
          <w:color w:val="000000"/>
          <w:sz w:val="18"/>
        </w:rPr>
        <w:t>By</w:t>
      </w:r>
      <w:proofErr w:type="gramEnd"/>
      <w:r w:rsidRPr="00CC4730">
        <w:rPr>
          <w:rFonts w:ascii="Arial" w:hAnsi="Arial"/>
          <w:snapToGrid w:val="0"/>
          <w:color w:val="000000"/>
          <w:sz w:val="18"/>
        </w:rPr>
        <w:t xml:space="preserve"> Law</w:t>
      </w:r>
      <w:r>
        <w:rPr>
          <w:rFonts w:ascii="Arial" w:hAnsi="Arial"/>
          <w:snapToGrid w:val="0"/>
          <w:color w:val="000000"/>
          <w:sz w:val="18"/>
        </w:rPr>
        <w:t>.</w:t>
      </w:r>
      <w:r w:rsidR="006A0825">
        <w:rPr>
          <w:rFonts w:ascii="Arial" w:hAnsi="Arial"/>
          <w:snapToGrid w:val="0"/>
          <w:color w:val="000000"/>
          <w:sz w:val="18"/>
        </w:rPr>
        <w:t xml:space="preserve">  </w:t>
      </w:r>
      <w:r w:rsidR="006A0825" w:rsidRPr="006A0825">
        <w:rPr>
          <w:rFonts w:ascii="Arial" w:hAnsi="Arial"/>
          <w:snapToGrid w:val="0"/>
          <w:color w:val="000000"/>
          <w:sz w:val="18"/>
        </w:rPr>
        <w:t>Business Associate shall not use or disclose PHI in a manner that would violate the Privacy Rule if done by Covered Entity, unless expressly permitted to do so pursuant to the Privacy Rule, the Agreement, and this B</w:t>
      </w:r>
      <w:r w:rsidR="006A0825">
        <w:rPr>
          <w:rFonts w:ascii="Arial" w:hAnsi="Arial"/>
          <w:snapToGrid w:val="0"/>
          <w:color w:val="000000"/>
          <w:sz w:val="18"/>
        </w:rPr>
        <w:t>.</w:t>
      </w:r>
      <w:r w:rsidR="006A0825" w:rsidRPr="006A0825">
        <w:rPr>
          <w:rFonts w:ascii="Arial" w:hAnsi="Arial"/>
          <w:snapToGrid w:val="0"/>
          <w:color w:val="000000"/>
          <w:sz w:val="18"/>
        </w:rPr>
        <w:t>A</w:t>
      </w:r>
      <w:r w:rsidR="006A0825">
        <w:rPr>
          <w:rFonts w:ascii="Arial" w:hAnsi="Arial"/>
          <w:snapToGrid w:val="0"/>
          <w:color w:val="000000"/>
          <w:sz w:val="18"/>
        </w:rPr>
        <w:t xml:space="preserve">. </w:t>
      </w:r>
      <w:r w:rsidR="006A0825" w:rsidRPr="006A0825">
        <w:rPr>
          <w:rFonts w:ascii="Arial" w:hAnsi="Arial"/>
          <w:snapToGrid w:val="0"/>
          <w:color w:val="000000"/>
          <w:sz w:val="18"/>
        </w:rPr>
        <w:t>A</w:t>
      </w:r>
      <w:r w:rsidR="006A0825">
        <w:rPr>
          <w:rFonts w:ascii="Arial" w:hAnsi="Arial"/>
          <w:snapToGrid w:val="0"/>
          <w:color w:val="000000"/>
          <w:sz w:val="18"/>
        </w:rPr>
        <w:t>greement</w:t>
      </w:r>
      <w:r w:rsidR="006A0825" w:rsidRPr="006A0825">
        <w:rPr>
          <w:rFonts w:ascii="Arial" w:hAnsi="Arial"/>
          <w:snapToGrid w:val="0"/>
          <w:color w:val="000000"/>
          <w:sz w:val="18"/>
        </w:rPr>
        <w:t>.</w:t>
      </w:r>
    </w:p>
    <w:p w:rsidR="00D348C1" w:rsidRDefault="00D348C1" w:rsidP="00D348C1">
      <w:pPr>
        <w:widowControl w:val="0"/>
        <w:spacing w:after="0" w:line="240" w:lineRule="auto"/>
        <w:rPr>
          <w:rFonts w:ascii="Arial" w:hAnsi="Arial"/>
          <w:snapToGrid w:val="0"/>
          <w:color w:val="000000"/>
          <w:sz w:val="18"/>
        </w:rPr>
      </w:pPr>
    </w:p>
    <w:p w:rsidR="00D348C1" w:rsidRPr="00CC4730" w:rsidRDefault="00D348C1" w:rsidP="00D348C1">
      <w:pPr>
        <w:widowControl w:val="0"/>
        <w:spacing w:after="0" w:line="240" w:lineRule="auto"/>
        <w:rPr>
          <w:rFonts w:ascii="Arial" w:hAnsi="Arial" w:cs="Arial"/>
          <w:snapToGrid w:val="0"/>
          <w:sz w:val="18"/>
          <w:szCs w:val="18"/>
        </w:rPr>
      </w:pPr>
      <w:r>
        <w:rPr>
          <w:rFonts w:ascii="Arial" w:hAnsi="Arial"/>
          <w:snapToGrid w:val="0"/>
          <w:color w:val="000000"/>
          <w:sz w:val="18"/>
        </w:rPr>
        <w:t xml:space="preserve">(b) </w:t>
      </w:r>
      <w:r w:rsidR="006A0825">
        <w:rPr>
          <w:rFonts w:ascii="Arial" w:hAnsi="Arial"/>
          <w:snapToGrid w:val="0"/>
          <w:color w:val="000000"/>
          <w:sz w:val="18"/>
          <w:u w:val="single"/>
        </w:rPr>
        <w:t>Appropri</w:t>
      </w:r>
      <w:r w:rsidR="006A0825" w:rsidRPr="00CC4730">
        <w:rPr>
          <w:rFonts w:ascii="Arial" w:hAnsi="Arial" w:cs="Arial"/>
          <w:snapToGrid w:val="0"/>
          <w:color w:val="000000"/>
          <w:sz w:val="18"/>
          <w:szCs w:val="18"/>
          <w:u w:val="single"/>
        </w:rPr>
        <w:t>ate Safeguards</w:t>
      </w:r>
      <w:r w:rsidR="006A0825" w:rsidRPr="00CC4730">
        <w:rPr>
          <w:rFonts w:ascii="Arial" w:hAnsi="Arial" w:cs="Arial"/>
          <w:snapToGrid w:val="0"/>
          <w:color w:val="000000"/>
          <w:sz w:val="18"/>
          <w:szCs w:val="18"/>
        </w:rPr>
        <w:t xml:space="preserve">.  </w:t>
      </w:r>
      <w:r w:rsidRPr="00CC4730">
        <w:rPr>
          <w:rFonts w:ascii="Arial" w:hAnsi="Arial" w:cs="Arial"/>
          <w:snapToGrid w:val="0"/>
          <w:color w:val="000000"/>
          <w:sz w:val="18"/>
          <w:szCs w:val="18"/>
        </w:rPr>
        <w:t xml:space="preserve">Business Associate agrees to use appropriate safeguards to prevent use or disclosure of PHI other than as </w:t>
      </w:r>
      <w:r w:rsidR="006A0825" w:rsidRPr="00CC4730">
        <w:rPr>
          <w:rFonts w:ascii="Arial" w:hAnsi="Arial" w:cs="Arial"/>
          <w:snapToGrid w:val="0"/>
          <w:color w:val="000000"/>
          <w:sz w:val="18"/>
          <w:szCs w:val="18"/>
        </w:rPr>
        <w:t>permitted</w:t>
      </w:r>
      <w:r w:rsidRPr="00CC4730">
        <w:rPr>
          <w:rFonts w:ascii="Arial" w:hAnsi="Arial" w:cs="Arial"/>
          <w:snapToGrid w:val="0"/>
          <w:color w:val="000000"/>
          <w:sz w:val="18"/>
          <w:szCs w:val="18"/>
        </w:rPr>
        <w:t xml:space="preserve"> by this B.A. Agreement</w:t>
      </w:r>
      <w:r w:rsidR="006A0825" w:rsidRPr="00CC4730">
        <w:rPr>
          <w:rFonts w:ascii="Arial" w:hAnsi="Arial" w:cs="Arial"/>
          <w:snapToGrid w:val="0"/>
          <w:color w:val="000000"/>
          <w:sz w:val="18"/>
          <w:szCs w:val="18"/>
        </w:rPr>
        <w:t xml:space="preserve">, the Agreement, or as Required </w:t>
      </w:r>
      <w:proofErr w:type="gramStart"/>
      <w:r w:rsidR="006A0825" w:rsidRPr="00CC4730">
        <w:rPr>
          <w:rFonts w:ascii="Arial" w:hAnsi="Arial" w:cs="Arial"/>
          <w:snapToGrid w:val="0"/>
          <w:color w:val="000000"/>
          <w:sz w:val="18"/>
          <w:szCs w:val="18"/>
        </w:rPr>
        <w:t>By</w:t>
      </w:r>
      <w:proofErr w:type="gramEnd"/>
      <w:r w:rsidR="006A0825" w:rsidRPr="00CC4730">
        <w:rPr>
          <w:rFonts w:ascii="Arial" w:hAnsi="Arial" w:cs="Arial"/>
          <w:snapToGrid w:val="0"/>
          <w:color w:val="000000"/>
          <w:sz w:val="18"/>
          <w:szCs w:val="18"/>
        </w:rPr>
        <w:t xml:space="preserve"> Law</w:t>
      </w:r>
      <w:r w:rsidRPr="00CC4730">
        <w:rPr>
          <w:rFonts w:ascii="Arial" w:hAnsi="Arial" w:cs="Arial"/>
          <w:snapToGrid w:val="0"/>
          <w:color w:val="000000"/>
          <w:sz w:val="18"/>
          <w:szCs w:val="18"/>
        </w:rPr>
        <w:t>.</w:t>
      </w:r>
    </w:p>
    <w:p w:rsidR="00D348C1" w:rsidRPr="00CC4730" w:rsidRDefault="00D348C1" w:rsidP="00D348C1">
      <w:pPr>
        <w:widowControl w:val="0"/>
        <w:spacing w:after="0" w:line="240" w:lineRule="auto"/>
        <w:rPr>
          <w:rFonts w:ascii="Arial" w:hAnsi="Arial" w:cs="Arial"/>
          <w:snapToGrid w:val="0"/>
          <w:color w:val="000000"/>
          <w:sz w:val="18"/>
          <w:szCs w:val="18"/>
        </w:rPr>
      </w:pPr>
    </w:p>
    <w:p w:rsidR="006A0825" w:rsidRPr="00CC4730" w:rsidRDefault="00D348C1" w:rsidP="00D348C1">
      <w:pPr>
        <w:widowControl w:val="0"/>
        <w:spacing w:after="0" w:line="240" w:lineRule="auto"/>
        <w:rPr>
          <w:rFonts w:ascii="Arial" w:hAnsi="Arial" w:cs="Arial"/>
          <w:snapToGrid w:val="0"/>
          <w:color w:val="000000"/>
          <w:sz w:val="18"/>
          <w:szCs w:val="18"/>
        </w:rPr>
      </w:pPr>
      <w:r w:rsidRPr="00CC4730">
        <w:rPr>
          <w:rFonts w:ascii="Arial" w:hAnsi="Arial" w:cs="Arial"/>
          <w:snapToGrid w:val="0"/>
          <w:color w:val="000000"/>
          <w:sz w:val="18"/>
          <w:szCs w:val="18"/>
        </w:rPr>
        <w:lastRenderedPageBreak/>
        <w:t xml:space="preserve">(c) </w:t>
      </w:r>
      <w:r w:rsidR="006A0825" w:rsidRPr="00CC4730">
        <w:rPr>
          <w:rFonts w:ascii="Arial" w:hAnsi="Arial" w:cs="Arial"/>
          <w:snapToGrid w:val="0"/>
          <w:color w:val="000000"/>
          <w:sz w:val="18"/>
          <w:szCs w:val="18"/>
        </w:rPr>
        <w:t xml:space="preserve"> </w:t>
      </w:r>
      <w:r w:rsidR="006A0825" w:rsidRPr="00CC4730">
        <w:rPr>
          <w:rFonts w:ascii="Arial" w:hAnsi="Arial" w:cs="Arial"/>
          <w:snapToGrid w:val="0"/>
          <w:color w:val="000000"/>
          <w:sz w:val="18"/>
          <w:szCs w:val="18"/>
          <w:u w:val="single"/>
        </w:rPr>
        <w:t>Obligations on Behalf of Covered Entity</w:t>
      </w:r>
      <w:r w:rsidR="006A0825" w:rsidRPr="00CC4730">
        <w:rPr>
          <w:rFonts w:ascii="Arial" w:hAnsi="Arial" w:cs="Arial"/>
          <w:snapToGrid w:val="0"/>
          <w:color w:val="000000"/>
          <w:sz w:val="18"/>
          <w:szCs w:val="18"/>
        </w:rPr>
        <w:t>.  To the extent Business Associate carries out an obligation for which Covered Entity is responsible under the Privacy Rule, Business Associate must comply with the requirements of the Privacy Rule that apply to Covered Entity in the performance of such obligation.</w:t>
      </w:r>
    </w:p>
    <w:p w:rsidR="006A0825" w:rsidRPr="00CC4730" w:rsidRDefault="006A0825" w:rsidP="00D348C1">
      <w:pPr>
        <w:widowControl w:val="0"/>
        <w:spacing w:after="0" w:line="240" w:lineRule="auto"/>
        <w:rPr>
          <w:rFonts w:ascii="Arial" w:hAnsi="Arial" w:cs="Arial"/>
          <w:snapToGrid w:val="0"/>
          <w:color w:val="000000"/>
          <w:sz w:val="18"/>
          <w:szCs w:val="18"/>
        </w:rPr>
      </w:pPr>
    </w:p>
    <w:p w:rsidR="006A0825" w:rsidRPr="00CC4730" w:rsidRDefault="006A0825" w:rsidP="00D348C1">
      <w:pPr>
        <w:widowControl w:val="0"/>
        <w:spacing w:after="0" w:line="240" w:lineRule="auto"/>
        <w:rPr>
          <w:rFonts w:ascii="Arial" w:hAnsi="Arial" w:cs="Arial"/>
          <w:snapToGrid w:val="0"/>
          <w:color w:val="000000"/>
          <w:sz w:val="18"/>
          <w:szCs w:val="18"/>
        </w:rPr>
      </w:pPr>
      <w:r w:rsidRPr="00CC4730">
        <w:rPr>
          <w:rFonts w:ascii="Arial" w:hAnsi="Arial" w:cs="Arial"/>
          <w:snapToGrid w:val="0"/>
          <w:color w:val="000000"/>
          <w:sz w:val="18"/>
          <w:szCs w:val="18"/>
        </w:rPr>
        <w:t xml:space="preserve">(d)  </w:t>
      </w:r>
      <w:r w:rsidRPr="00CC4730">
        <w:rPr>
          <w:rFonts w:ascii="Arial" w:hAnsi="Arial" w:cs="Arial"/>
          <w:snapToGrid w:val="0"/>
          <w:color w:val="000000"/>
          <w:sz w:val="18"/>
          <w:szCs w:val="18"/>
          <w:u w:val="single"/>
        </w:rPr>
        <w:t>Mitigation</w:t>
      </w:r>
      <w:r w:rsidRPr="00CC4730">
        <w:rPr>
          <w:rFonts w:ascii="Arial" w:hAnsi="Arial" w:cs="Arial"/>
          <w:snapToGrid w:val="0"/>
          <w:color w:val="000000"/>
          <w:sz w:val="18"/>
          <w:szCs w:val="18"/>
        </w:rPr>
        <w:t>.  Business Associate shall mitigate, to the extent practicable, any harmful effect that is known to Business Associate of a use or disclosure of PHI by Business Associate in violation of the requirements of HIPAA, the Agreement, or this B.A. Agreement.</w:t>
      </w:r>
    </w:p>
    <w:p w:rsidR="006A0825" w:rsidRPr="00CC4730" w:rsidRDefault="006A0825" w:rsidP="00D348C1">
      <w:pPr>
        <w:widowControl w:val="0"/>
        <w:spacing w:after="0" w:line="240" w:lineRule="auto"/>
        <w:rPr>
          <w:rFonts w:ascii="Arial" w:hAnsi="Arial" w:cs="Arial"/>
          <w:snapToGrid w:val="0"/>
          <w:color w:val="000000"/>
          <w:sz w:val="18"/>
          <w:szCs w:val="18"/>
        </w:rPr>
      </w:pPr>
    </w:p>
    <w:p w:rsidR="00D348C1" w:rsidRPr="00CC4730" w:rsidRDefault="006A0825" w:rsidP="00D348C1">
      <w:pPr>
        <w:widowControl w:val="0"/>
        <w:spacing w:after="0" w:line="240" w:lineRule="auto"/>
        <w:rPr>
          <w:rFonts w:ascii="Arial" w:hAnsi="Arial" w:cs="Arial"/>
          <w:snapToGrid w:val="0"/>
          <w:sz w:val="18"/>
          <w:szCs w:val="18"/>
        </w:rPr>
      </w:pPr>
      <w:r w:rsidRPr="00CC4730">
        <w:rPr>
          <w:rFonts w:ascii="Arial" w:hAnsi="Arial" w:cs="Arial"/>
          <w:snapToGrid w:val="0"/>
          <w:color w:val="000000"/>
          <w:sz w:val="18"/>
          <w:szCs w:val="18"/>
        </w:rPr>
        <w:t xml:space="preserve">(e) </w:t>
      </w:r>
      <w:r w:rsidRPr="00CC4730">
        <w:rPr>
          <w:rFonts w:ascii="Arial" w:hAnsi="Arial" w:cs="Arial"/>
          <w:snapToGrid w:val="0"/>
          <w:color w:val="000000"/>
          <w:sz w:val="18"/>
          <w:szCs w:val="18"/>
          <w:u w:val="single"/>
        </w:rPr>
        <w:t>Reporting of Improper Use or Disclosure</w:t>
      </w:r>
      <w:r w:rsidRPr="00CC4730">
        <w:rPr>
          <w:rFonts w:ascii="Arial" w:hAnsi="Arial" w:cs="Arial"/>
          <w:snapToGrid w:val="0"/>
          <w:color w:val="000000"/>
          <w:sz w:val="18"/>
          <w:szCs w:val="18"/>
        </w:rPr>
        <w:t xml:space="preserve">.  </w:t>
      </w:r>
      <w:r w:rsidR="00D348C1" w:rsidRPr="00CC4730">
        <w:rPr>
          <w:rFonts w:ascii="Arial" w:hAnsi="Arial" w:cs="Arial"/>
          <w:snapToGrid w:val="0"/>
          <w:color w:val="000000"/>
          <w:sz w:val="18"/>
          <w:szCs w:val="18"/>
        </w:rPr>
        <w:t xml:space="preserve">Business Associate agrees to report to Covered Entity any use or disclosure of the PHI not provided for by this B.A. Agreement </w:t>
      </w:r>
      <w:r w:rsidR="00CC4730" w:rsidRPr="00CC4730">
        <w:rPr>
          <w:rFonts w:ascii="Arial" w:hAnsi="Arial" w:cs="Arial"/>
          <w:snapToGrid w:val="0"/>
          <w:color w:val="000000"/>
          <w:sz w:val="18"/>
          <w:szCs w:val="18"/>
        </w:rPr>
        <w:t xml:space="preserve">within five (5) days </w:t>
      </w:r>
      <w:r w:rsidR="00D348C1" w:rsidRPr="00CC4730">
        <w:rPr>
          <w:rFonts w:ascii="Arial" w:hAnsi="Arial" w:cs="Arial"/>
          <w:snapToGrid w:val="0"/>
          <w:color w:val="000000"/>
          <w:sz w:val="18"/>
          <w:szCs w:val="18"/>
        </w:rPr>
        <w:t>of which it becomes aware.</w:t>
      </w:r>
    </w:p>
    <w:p w:rsidR="00D348C1" w:rsidRPr="00CC4730" w:rsidRDefault="00D348C1" w:rsidP="00D348C1">
      <w:pPr>
        <w:widowControl w:val="0"/>
        <w:spacing w:after="0" w:line="240" w:lineRule="auto"/>
        <w:rPr>
          <w:rFonts w:ascii="Arial" w:hAnsi="Arial" w:cs="Arial"/>
          <w:snapToGrid w:val="0"/>
          <w:color w:val="000000"/>
          <w:sz w:val="18"/>
          <w:szCs w:val="18"/>
        </w:rPr>
      </w:pPr>
    </w:p>
    <w:p w:rsidR="00D348C1" w:rsidRPr="00CC4730" w:rsidRDefault="00D348C1" w:rsidP="00D348C1">
      <w:pPr>
        <w:widowControl w:val="0"/>
        <w:spacing w:after="0" w:line="240" w:lineRule="auto"/>
        <w:rPr>
          <w:rFonts w:ascii="Arial" w:hAnsi="Arial" w:cs="Arial"/>
          <w:snapToGrid w:val="0"/>
          <w:sz w:val="18"/>
          <w:szCs w:val="18"/>
        </w:rPr>
      </w:pPr>
      <w:r w:rsidRPr="00CC4730">
        <w:rPr>
          <w:rFonts w:ascii="Arial" w:hAnsi="Arial" w:cs="Arial"/>
          <w:snapToGrid w:val="0"/>
          <w:color w:val="000000"/>
          <w:sz w:val="18"/>
          <w:szCs w:val="18"/>
        </w:rPr>
        <w:t>(</w:t>
      </w:r>
      <w:r w:rsidR="00CC4730" w:rsidRPr="00CC4730">
        <w:rPr>
          <w:rFonts w:ascii="Arial" w:hAnsi="Arial" w:cs="Arial"/>
          <w:snapToGrid w:val="0"/>
          <w:color w:val="000000"/>
          <w:sz w:val="18"/>
          <w:szCs w:val="18"/>
        </w:rPr>
        <w:t>f</w:t>
      </w:r>
      <w:r w:rsidRPr="00CC4730">
        <w:rPr>
          <w:rFonts w:ascii="Arial" w:hAnsi="Arial" w:cs="Arial"/>
          <w:snapToGrid w:val="0"/>
          <w:color w:val="000000"/>
          <w:sz w:val="18"/>
          <w:szCs w:val="18"/>
        </w:rPr>
        <w:t xml:space="preserve">) </w:t>
      </w:r>
      <w:r w:rsidR="00CC4730" w:rsidRPr="00CC4730">
        <w:rPr>
          <w:rFonts w:ascii="Arial" w:hAnsi="Arial" w:cs="Arial"/>
          <w:snapToGrid w:val="0"/>
          <w:color w:val="000000"/>
          <w:sz w:val="18"/>
          <w:szCs w:val="18"/>
          <w:u w:val="single"/>
        </w:rPr>
        <w:t>Business Associate’s Subcontractors</w:t>
      </w:r>
      <w:r w:rsidR="00CC4730" w:rsidRPr="00CC4730">
        <w:rPr>
          <w:rFonts w:ascii="Arial" w:hAnsi="Arial" w:cs="Arial"/>
          <w:snapToGrid w:val="0"/>
          <w:color w:val="000000"/>
          <w:sz w:val="18"/>
          <w:szCs w:val="18"/>
        </w:rPr>
        <w:t xml:space="preserve">.  </w:t>
      </w:r>
      <w:r w:rsidRPr="00CC4730">
        <w:rPr>
          <w:rFonts w:ascii="Arial" w:hAnsi="Arial" w:cs="Arial"/>
          <w:snapToGrid w:val="0"/>
          <w:color w:val="000000"/>
          <w:sz w:val="18"/>
          <w:szCs w:val="18"/>
        </w:rPr>
        <w:t xml:space="preserve">Business Associate agrees to ensure that any </w:t>
      </w:r>
      <w:r w:rsidR="00CC4730" w:rsidRPr="00CC4730">
        <w:rPr>
          <w:rFonts w:ascii="Arial" w:hAnsi="Arial" w:cs="Arial"/>
          <w:snapToGrid w:val="0"/>
          <w:color w:val="000000"/>
          <w:sz w:val="18"/>
          <w:szCs w:val="18"/>
        </w:rPr>
        <w:t>S</w:t>
      </w:r>
      <w:r w:rsidRPr="00CC4730">
        <w:rPr>
          <w:rFonts w:ascii="Arial" w:hAnsi="Arial" w:cs="Arial"/>
          <w:snapToGrid w:val="0"/>
          <w:color w:val="000000"/>
          <w:sz w:val="18"/>
          <w:szCs w:val="18"/>
        </w:rPr>
        <w:t xml:space="preserve">ubcontractor, </w:t>
      </w:r>
      <w:r w:rsidR="00CC4730" w:rsidRPr="00CC4730">
        <w:rPr>
          <w:rFonts w:ascii="Arial" w:hAnsi="Arial" w:cs="Arial"/>
          <w:snapToGrid w:val="0"/>
          <w:color w:val="000000"/>
          <w:sz w:val="18"/>
          <w:szCs w:val="18"/>
        </w:rPr>
        <w:t xml:space="preserve">consistent with 45 C.F.R. § 164.502(e)(1)(ii), that creates, receives, maintains, or transmits PHI on behalf of Business Associate agrees in writing </w:t>
      </w:r>
      <w:r w:rsidRPr="00CC4730">
        <w:rPr>
          <w:rFonts w:ascii="Arial" w:hAnsi="Arial" w:cs="Arial"/>
          <w:snapToGrid w:val="0"/>
          <w:color w:val="000000"/>
          <w:sz w:val="18"/>
          <w:szCs w:val="18"/>
        </w:rPr>
        <w:t xml:space="preserve">to the same restrictions and conditions that apply </w:t>
      </w:r>
      <w:bookmarkStart w:id="2" w:name="Document0zzSDUNumber422"/>
      <w:bookmarkEnd w:id="2"/>
      <w:r w:rsidRPr="00CC4730">
        <w:rPr>
          <w:rFonts w:ascii="Arial" w:hAnsi="Arial" w:cs="Arial"/>
          <w:snapToGrid w:val="0"/>
          <w:color w:val="000000"/>
          <w:sz w:val="18"/>
          <w:szCs w:val="18"/>
        </w:rPr>
        <w:t>through this B.A. Agreement to Business Associate with respect to such PHI.</w:t>
      </w:r>
    </w:p>
    <w:p w:rsidR="00D348C1" w:rsidRPr="00CC4730" w:rsidRDefault="00D348C1" w:rsidP="00D348C1">
      <w:pPr>
        <w:widowControl w:val="0"/>
        <w:spacing w:after="0" w:line="240" w:lineRule="auto"/>
        <w:rPr>
          <w:rFonts w:ascii="Arial" w:hAnsi="Arial" w:cs="Arial"/>
          <w:snapToGrid w:val="0"/>
          <w:color w:val="000000"/>
          <w:sz w:val="18"/>
          <w:szCs w:val="18"/>
        </w:rPr>
      </w:pPr>
    </w:p>
    <w:p w:rsidR="00CC4730" w:rsidRPr="00CC4730" w:rsidRDefault="00CC4730" w:rsidP="00D348C1">
      <w:pPr>
        <w:pStyle w:val="BodyText3"/>
        <w:rPr>
          <w:rFonts w:ascii="Arial" w:hAnsi="Arial" w:cs="Arial"/>
          <w:sz w:val="18"/>
          <w:szCs w:val="18"/>
        </w:rPr>
      </w:pPr>
      <w:r w:rsidRPr="00CC4730">
        <w:rPr>
          <w:rFonts w:ascii="Arial" w:hAnsi="Arial" w:cs="Arial"/>
          <w:sz w:val="18"/>
          <w:szCs w:val="18"/>
        </w:rPr>
        <w:t xml:space="preserve">(g)  </w:t>
      </w:r>
      <w:r w:rsidRPr="00CC4730">
        <w:rPr>
          <w:rFonts w:ascii="Arial" w:hAnsi="Arial" w:cs="Arial"/>
          <w:sz w:val="18"/>
          <w:szCs w:val="18"/>
          <w:u w:val="single"/>
        </w:rPr>
        <w:t>Access to PHI</w:t>
      </w:r>
      <w:r w:rsidRPr="00CC4730">
        <w:rPr>
          <w:rFonts w:ascii="Arial" w:hAnsi="Arial" w:cs="Arial"/>
          <w:sz w:val="18"/>
          <w:szCs w:val="18"/>
        </w:rPr>
        <w:t>.  Business Associate shall provide access, at the request of Covered Entity, and in the time and manner reasonably designated by Covered Entity, to PHI in a Designated Record Set, to Covered Entity or, as directed by Covered Entity, to an Individual or a third party designated by the Individual, in order to meet the requirements under the Privacy Rule at 45 C.F.R. § 164.524.</w:t>
      </w:r>
    </w:p>
    <w:p w:rsidR="00CC4730" w:rsidRPr="00CC4730" w:rsidRDefault="00CC4730" w:rsidP="00D348C1">
      <w:pPr>
        <w:pStyle w:val="BodyText3"/>
        <w:rPr>
          <w:rFonts w:ascii="Arial" w:hAnsi="Arial" w:cs="Arial"/>
          <w:sz w:val="18"/>
          <w:szCs w:val="18"/>
        </w:rPr>
      </w:pPr>
      <w:r w:rsidRPr="00CC4730">
        <w:rPr>
          <w:rFonts w:ascii="Arial" w:hAnsi="Arial" w:cs="Arial"/>
          <w:sz w:val="18"/>
          <w:szCs w:val="18"/>
        </w:rPr>
        <w:t xml:space="preserve">(h) </w:t>
      </w:r>
      <w:r w:rsidRPr="00CC4730">
        <w:rPr>
          <w:rFonts w:ascii="Arial" w:hAnsi="Arial" w:cs="Arial"/>
          <w:sz w:val="18"/>
          <w:szCs w:val="18"/>
          <w:u w:val="single"/>
        </w:rPr>
        <w:t>Amendment of PHI</w:t>
      </w:r>
      <w:r w:rsidRPr="00CC4730">
        <w:rPr>
          <w:rFonts w:ascii="Arial" w:hAnsi="Arial" w:cs="Arial"/>
          <w:sz w:val="18"/>
          <w:szCs w:val="18"/>
        </w:rPr>
        <w:t>.  Business Associate shall make any PHI contained in a Designated Record Set available to Covered Entity (or an Individual as directed by Covered Entity) for purposes of amendment per 45 C.F.R. § 164.526.  Business Associate shall make any amendment(s) to PHI in a Designated Record Set that Covered Entity directs or agrees to pursuant to the Privacy Rule, at the request of Covered Entity, and in the time and manner reasonably designated by Covered Entity.  If an Individual requests an amendment of PHI directly from Business Associate or its Subcontractors, Business Associate shall notify Covered Entity in writing within five (5) days of receiving such request.  Any denial of amendment of PHI maintained by Business Associate or its Subcontractors shall be the responsibility of Covered Entity.</w:t>
      </w:r>
    </w:p>
    <w:p w:rsidR="00D348C1" w:rsidRPr="00102671" w:rsidRDefault="00D348C1" w:rsidP="00D348C1">
      <w:pPr>
        <w:pStyle w:val="BodyText3"/>
        <w:rPr>
          <w:rFonts w:ascii="Arial" w:hAnsi="Arial" w:cs="Arial"/>
          <w:sz w:val="18"/>
        </w:rPr>
      </w:pPr>
      <w:r w:rsidRPr="00102671">
        <w:rPr>
          <w:rFonts w:ascii="Arial" w:hAnsi="Arial" w:cs="Arial"/>
          <w:sz w:val="18"/>
        </w:rPr>
        <w:t>(</w:t>
      </w:r>
      <w:proofErr w:type="spellStart"/>
      <w:r w:rsidR="00CC4730" w:rsidRPr="00102671">
        <w:rPr>
          <w:rFonts w:ascii="Arial" w:hAnsi="Arial" w:cs="Arial"/>
          <w:sz w:val="18"/>
        </w:rPr>
        <w:t>i</w:t>
      </w:r>
      <w:proofErr w:type="spellEnd"/>
      <w:r w:rsidRPr="00102671">
        <w:rPr>
          <w:rFonts w:ascii="Arial" w:hAnsi="Arial" w:cs="Arial"/>
          <w:sz w:val="18"/>
        </w:rPr>
        <w:t xml:space="preserve">) </w:t>
      </w:r>
      <w:r w:rsidR="00CC4730">
        <w:rPr>
          <w:rFonts w:ascii="Arial" w:hAnsi="Arial" w:cs="Arial"/>
          <w:sz w:val="18"/>
          <w:u w:val="single"/>
        </w:rPr>
        <w:t>Government Access to Records</w:t>
      </w:r>
      <w:r w:rsidR="00CC4730">
        <w:rPr>
          <w:rFonts w:ascii="Arial" w:hAnsi="Arial" w:cs="Arial"/>
          <w:sz w:val="18"/>
        </w:rPr>
        <w:t xml:space="preserve">.  </w:t>
      </w:r>
      <w:r w:rsidRPr="00102671">
        <w:rPr>
          <w:rFonts w:ascii="Arial" w:hAnsi="Arial" w:cs="Arial"/>
          <w:sz w:val="18"/>
        </w:rPr>
        <w:t>Business Associate agrees to make internal practices, books, and records, including policies and procedures and PHI, relating to the use and disclosure of PHI, available to the Secretary, in a time and manner designated by the Secretary, for determining Covered Entity’s compliance with the Privacy Rule.</w:t>
      </w:r>
    </w:p>
    <w:p w:rsidR="00CC4730" w:rsidRDefault="00D348C1" w:rsidP="00D348C1">
      <w:pPr>
        <w:widowControl w:val="0"/>
        <w:spacing w:after="0" w:line="240" w:lineRule="auto"/>
        <w:rPr>
          <w:rFonts w:ascii="Arial" w:hAnsi="Arial"/>
          <w:snapToGrid w:val="0"/>
          <w:color w:val="000000"/>
          <w:sz w:val="18"/>
        </w:rPr>
      </w:pPr>
      <w:r>
        <w:rPr>
          <w:rFonts w:ascii="Arial" w:hAnsi="Arial"/>
          <w:snapToGrid w:val="0"/>
          <w:color w:val="000000"/>
          <w:sz w:val="18"/>
        </w:rPr>
        <w:t>(</w:t>
      </w:r>
      <w:r w:rsidR="00CC4730">
        <w:rPr>
          <w:rFonts w:ascii="Arial" w:hAnsi="Arial"/>
          <w:snapToGrid w:val="0"/>
          <w:color w:val="000000"/>
          <w:sz w:val="18"/>
        </w:rPr>
        <w:t>j</w:t>
      </w:r>
      <w:r>
        <w:rPr>
          <w:rFonts w:ascii="Arial" w:hAnsi="Arial"/>
          <w:snapToGrid w:val="0"/>
          <w:color w:val="000000"/>
          <w:sz w:val="18"/>
        </w:rPr>
        <w:t xml:space="preserve">) </w:t>
      </w:r>
      <w:r w:rsidR="00CC4730">
        <w:rPr>
          <w:rFonts w:ascii="Arial" w:hAnsi="Arial"/>
          <w:snapToGrid w:val="0"/>
          <w:color w:val="000000"/>
          <w:sz w:val="18"/>
          <w:u w:val="single"/>
        </w:rPr>
        <w:t>Documentation and Accounting of Disclosures</w:t>
      </w:r>
      <w:r w:rsidR="00CC4730">
        <w:rPr>
          <w:rFonts w:ascii="Arial" w:hAnsi="Arial"/>
          <w:snapToGrid w:val="0"/>
          <w:color w:val="000000"/>
          <w:sz w:val="18"/>
        </w:rPr>
        <w:t xml:space="preserve">.  </w:t>
      </w:r>
      <w:r>
        <w:rPr>
          <w:rFonts w:ascii="Arial" w:hAnsi="Arial"/>
          <w:snapToGrid w:val="0"/>
          <w:color w:val="000000"/>
          <w:sz w:val="18"/>
        </w:rPr>
        <w:t xml:space="preserve">Business Associate agrees to document such disclosures of PHI and information related to such disclosures as would be required for Covered Entity to respond to a request by an </w:t>
      </w:r>
      <w:r w:rsidRPr="00102671">
        <w:rPr>
          <w:rFonts w:ascii="Arial" w:hAnsi="Arial"/>
          <w:snapToGrid w:val="0"/>
          <w:color w:val="000000"/>
          <w:sz w:val="18"/>
        </w:rPr>
        <w:t>Individual</w:t>
      </w:r>
      <w:r w:rsidRPr="00CC4730">
        <w:rPr>
          <w:rFonts w:ascii="Arial" w:hAnsi="Arial"/>
          <w:snapToGrid w:val="0"/>
          <w:color w:val="000000"/>
          <w:sz w:val="18"/>
        </w:rPr>
        <w:t xml:space="preserve"> </w:t>
      </w:r>
      <w:r>
        <w:rPr>
          <w:rFonts w:ascii="Arial" w:hAnsi="Arial"/>
          <w:snapToGrid w:val="0"/>
          <w:color w:val="000000"/>
          <w:sz w:val="18"/>
        </w:rPr>
        <w:t xml:space="preserve">for an accounting of disclosures of PHI in accordance with 45 CFR 164.528.  Business Associate agrees to provide to Covered Entity, in time and manner requested by Covered Entity, information collected in accordance with this paragraph, to permit Covered Entity to respond to a request by an </w:t>
      </w:r>
      <w:r w:rsidRPr="00102671">
        <w:rPr>
          <w:rFonts w:ascii="Arial" w:hAnsi="Arial"/>
          <w:snapToGrid w:val="0"/>
          <w:color w:val="000000"/>
          <w:sz w:val="18"/>
        </w:rPr>
        <w:t>Individual</w:t>
      </w:r>
      <w:r w:rsidRPr="00CC4730">
        <w:rPr>
          <w:rFonts w:ascii="Arial" w:hAnsi="Arial"/>
          <w:snapToGrid w:val="0"/>
          <w:color w:val="000000"/>
          <w:sz w:val="18"/>
        </w:rPr>
        <w:t xml:space="preserve"> </w:t>
      </w:r>
      <w:r>
        <w:rPr>
          <w:rFonts w:ascii="Arial" w:hAnsi="Arial"/>
          <w:snapToGrid w:val="0"/>
          <w:color w:val="000000"/>
          <w:sz w:val="18"/>
        </w:rPr>
        <w:t>for an accounting of disclosures of PHI in accordance with 45 CFR 164.528.</w:t>
      </w:r>
    </w:p>
    <w:p w:rsidR="00CC4730" w:rsidRDefault="00CC4730" w:rsidP="00D348C1">
      <w:pPr>
        <w:widowControl w:val="0"/>
        <w:spacing w:after="0" w:line="240" w:lineRule="auto"/>
        <w:rPr>
          <w:rFonts w:ascii="Arial" w:hAnsi="Arial"/>
          <w:snapToGrid w:val="0"/>
          <w:color w:val="000000"/>
          <w:sz w:val="18"/>
        </w:rPr>
      </w:pPr>
    </w:p>
    <w:p w:rsidR="00CC4730" w:rsidRDefault="00CC4730" w:rsidP="00D348C1">
      <w:pPr>
        <w:widowControl w:val="0"/>
        <w:spacing w:after="0" w:line="240" w:lineRule="auto"/>
        <w:rPr>
          <w:rFonts w:ascii="Arial" w:hAnsi="Arial"/>
          <w:snapToGrid w:val="0"/>
          <w:color w:val="000000"/>
          <w:sz w:val="18"/>
        </w:rPr>
      </w:pPr>
      <w:r>
        <w:rPr>
          <w:rFonts w:ascii="Arial" w:hAnsi="Arial"/>
          <w:snapToGrid w:val="0"/>
          <w:color w:val="000000"/>
          <w:sz w:val="18"/>
        </w:rPr>
        <w:t xml:space="preserve">(k) </w:t>
      </w:r>
      <w:r>
        <w:rPr>
          <w:rFonts w:ascii="Arial" w:hAnsi="Arial"/>
          <w:snapToGrid w:val="0"/>
          <w:color w:val="000000"/>
          <w:sz w:val="18"/>
          <w:u w:val="single"/>
        </w:rPr>
        <w:t>Retention of PHI</w:t>
      </w:r>
      <w:r>
        <w:rPr>
          <w:rFonts w:ascii="Arial" w:hAnsi="Arial"/>
          <w:snapToGrid w:val="0"/>
          <w:color w:val="000000"/>
          <w:sz w:val="18"/>
        </w:rPr>
        <w:t xml:space="preserve">.  </w:t>
      </w:r>
      <w:r w:rsidRPr="00CC4730">
        <w:rPr>
          <w:rFonts w:ascii="Arial" w:hAnsi="Arial"/>
          <w:snapToGrid w:val="0"/>
          <w:color w:val="000000"/>
          <w:sz w:val="18"/>
        </w:rPr>
        <w:t xml:space="preserve">Notwithstanding </w:t>
      </w:r>
      <w:r>
        <w:rPr>
          <w:rFonts w:ascii="Arial" w:hAnsi="Arial"/>
          <w:snapToGrid w:val="0"/>
          <w:color w:val="000000"/>
          <w:sz w:val="18"/>
        </w:rPr>
        <w:t xml:space="preserve">Section </w:t>
      </w:r>
      <w:r w:rsidR="00C964FA">
        <w:rPr>
          <w:rFonts w:ascii="Arial" w:hAnsi="Arial"/>
          <w:snapToGrid w:val="0"/>
          <w:color w:val="000000"/>
          <w:sz w:val="18"/>
        </w:rPr>
        <w:t xml:space="preserve">VI(c) </w:t>
      </w:r>
      <w:r>
        <w:rPr>
          <w:rFonts w:ascii="Arial" w:hAnsi="Arial"/>
          <w:snapToGrid w:val="0"/>
          <w:color w:val="000000"/>
          <w:sz w:val="18"/>
        </w:rPr>
        <w:t>below</w:t>
      </w:r>
      <w:r w:rsidRPr="00CC4730">
        <w:rPr>
          <w:rFonts w:ascii="Arial" w:hAnsi="Arial"/>
          <w:snapToGrid w:val="0"/>
          <w:color w:val="000000"/>
          <w:sz w:val="18"/>
        </w:rPr>
        <w:t xml:space="preserve">, Business Associate and its Subcontractors shall retain all PHI throughout the term of the Agreement and shall continue to maintain the information required under Section </w:t>
      </w:r>
      <w:proofErr w:type="gramStart"/>
      <w:r w:rsidR="00C964FA">
        <w:rPr>
          <w:rFonts w:ascii="Arial" w:hAnsi="Arial"/>
          <w:snapToGrid w:val="0"/>
          <w:color w:val="000000"/>
          <w:sz w:val="18"/>
        </w:rPr>
        <w:t>II</w:t>
      </w:r>
      <w:r>
        <w:rPr>
          <w:rFonts w:ascii="Arial" w:hAnsi="Arial"/>
          <w:snapToGrid w:val="0"/>
          <w:color w:val="000000"/>
          <w:sz w:val="18"/>
        </w:rPr>
        <w:t>(</w:t>
      </w:r>
      <w:proofErr w:type="gramEnd"/>
      <w:r>
        <w:rPr>
          <w:rFonts w:ascii="Arial" w:hAnsi="Arial"/>
          <w:snapToGrid w:val="0"/>
          <w:color w:val="000000"/>
          <w:sz w:val="18"/>
        </w:rPr>
        <w:t xml:space="preserve">j) </w:t>
      </w:r>
      <w:r w:rsidRPr="00CC4730">
        <w:rPr>
          <w:rFonts w:ascii="Arial" w:hAnsi="Arial"/>
          <w:snapToGrid w:val="0"/>
          <w:color w:val="000000"/>
          <w:sz w:val="18"/>
        </w:rPr>
        <w:t>for a period of six (6) years after termination of the Agreement.</w:t>
      </w:r>
    </w:p>
    <w:p w:rsidR="00CC4730" w:rsidRDefault="00CC4730" w:rsidP="00D348C1">
      <w:pPr>
        <w:widowControl w:val="0"/>
        <w:spacing w:after="0" w:line="240" w:lineRule="auto"/>
        <w:rPr>
          <w:rFonts w:ascii="Arial" w:hAnsi="Arial"/>
          <w:snapToGrid w:val="0"/>
          <w:color w:val="000000"/>
          <w:sz w:val="18"/>
        </w:rPr>
      </w:pPr>
    </w:p>
    <w:p w:rsidR="00CC4730" w:rsidRDefault="00CC4730" w:rsidP="00D348C1">
      <w:pPr>
        <w:widowControl w:val="0"/>
        <w:spacing w:after="0" w:line="240" w:lineRule="auto"/>
        <w:rPr>
          <w:rFonts w:ascii="Arial" w:hAnsi="Arial"/>
          <w:snapToGrid w:val="0"/>
          <w:color w:val="000000"/>
          <w:sz w:val="18"/>
        </w:rPr>
      </w:pPr>
      <w:r>
        <w:rPr>
          <w:rFonts w:ascii="Arial" w:hAnsi="Arial"/>
          <w:snapToGrid w:val="0"/>
          <w:color w:val="000000"/>
          <w:sz w:val="18"/>
        </w:rPr>
        <w:t xml:space="preserve">(l) </w:t>
      </w:r>
      <w:r w:rsidRPr="00102671">
        <w:rPr>
          <w:rFonts w:ascii="Arial" w:hAnsi="Arial"/>
          <w:snapToGrid w:val="0"/>
          <w:color w:val="000000"/>
          <w:sz w:val="18"/>
          <w:u w:val="single"/>
        </w:rPr>
        <w:t>Minimum Necessary</w:t>
      </w:r>
      <w:r w:rsidRPr="00CC4730">
        <w:rPr>
          <w:rFonts w:ascii="Arial" w:hAnsi="Arial"/>
          <w:snapToGrid w:val="0"/>
          <w:color w:val="000000"/>
          <w:sz w:val="18"/>
        </w:rPr>
        <w:t>.  Business Associate shall only request, use and disclose the Minimum Necessary amount of PHI necessary to accomplish the purpose of the request, use or disclosure.</w:t>
      </w:r>
    </w:p>
    <w:p w:rsidR="00CC4730" w:rsidRDefault="00CC4730" w:rsidP="00D348C1">
      <w:pPr>
        <w:widowControl w:val="0"/>
        <w:spacing w:after="0" w:line="240" w:lineRule="auto"/>
        <w:rPr>
          <w:rFonts w:ascii="Arial" w:hAnsi="Arial"/>
          <w:snapToGrid w:val="0"/>
          <w:color w:val="000000"/>
          <w:sz w:val="18"/>
        </w:rPr>
      </w:pPr>
    </w:p>
    <w:p w:rsidR="00D348C1" w:rsidRDefault="00C964FA" w:rsidP="00D348C1">
      <w:pPr>
        <w:widowControl w:val="0"/>
        <w:spacing w:after="0" w:line="240" w:lineRule="auto"/>
        <w:rPr>
          <w:rFonts w:ascii="Arial" w:hAnsi="Arial"/>
          <w:b/>
          <w:snapToGrid w:val="0"/>
          <w:color w:val="000000"/>
          <w:sz w:val="18"/>
          <w:u w:val="single"/>
        </w:rPr>
      </w:pPr>
      <w:r>
        <w:rPr>
          <w:rFonts w:ascii="Arial" w:hAnsi="Arial"/>
          <w:b/>
          <w:snapToGrid w:val="0"/>
          <w:color w:val="000000"/>
          <w:sz w:val="18"/>
          <w:u w:val="single"/>
        </w:rPr>
        <w:t>III</w:t>
      </w:r>
      <w:proofErr w:type="gramStart"/>
      <w:r>
        <w:rPr>
          <w:rFonts w:ascii="Arial" w:hAnsi="Arial"/>
          <w:b/>
          <w:snapToGrid w:val="0"/>
          <w:color w:val="000000"/>
          <w:sz w:val="18"/>
          <w:u w:val="single"/>
        </w:rPr>
        <w:t xml:space="preserve">.  </w:t>
      </w:r>
      <w:r w:rsidR="00D348C1">
        <w:rPr>
          <w:rFonts w:ascii="Arial" w:hAnsi="Arial"/>
          <w:b/>
          <w:sz w:val="18"/>
          <w:u w:val="single"/>
        </w:rPr>
        <w:t>PERMITTED</w:t>
      </w:r>
      <w:proofErr w:type="gramEnd"/>
      <w:r w:rsidR="00D348C1">
        <w:rPr>
          <w:rFonts w:ascii="Arial" w:hAnsi="Arial"/>
          <w:b/>
          <w:sz w:val="18"/>
          <w:u w:val="single"/>
        </w:rPr>
        <w:t xml:space="preserve"> USES </w:t>
      </w:r>
      <w:r w:rsidR="00D348C1">
        <w:rPr>
          <w:rFonts w:ascii="Arial" w:hAnsi="Arial"/>
          <w:b/>
          <w:snapToGrid w:val="0"/>
          <w:color w:val="000000"/>
          <w:sz w:val="18"/>
          <w:u w:val="single"/>
        </w:rPr>
        <w:t>AND</w:t>
      </w:r>
      <w:r w:rsidR="00D348C1">
        <w:rPr>
          <w:rFonts w:ascii="Arial" w:hAnsi="Arial"/>
          <w:b/>
          <w:sz w:val="18"/>
          <w:u w:val="single"/>
        </w:rPr>
        <w:t xml:space="preserve"> DISCLOSURES OF PHI BY BUSINESS ASSOCIATE</w:t>
      </w:r>
    </w:p>
    <w:p w:rsidR="00D348C1" w:rsidRDefault="00D348C1" w:rsidP="00D348C1">
      <w:pPr>
        <w:widowControl w:val="0"/>
        <w:spacing w:after="0" w:line="240" w:lineRule="auto"/>
        <w:rPr>
          <w:rFonts w:ascii="Arial" w:hAnsi="Arial"/>
          <w:snapToGrid w:val="0"/>
          <w:sz w:val="18"/>
        </w:rPr>
      </w:pPr>
    </w:p>
    <w:p w:rsidR="00D348C1" w:rsidRDefault="00FE13ED" w:rsidP="00D348C1">
      <w:pPr>
        <w:widowControl w:val="0"/>
        <w:spacing w:after="0" w:line="240" w:lineRule="auto"/>
        <w:rPr>
          <w:rFonts w:ascii="Arial" w:hAnsi="Arial"/>
          <w:snapToGrid w:val="0"/>
          <w:color w:val="000000"/>
          <w:sz w:val="18"/>
        </w:rPr>
      </w:pPr>
      <w:r>
        <w:rPr>
          <w:rFonts w:ascii="Arial" w:hAnsi="Arial"/>
          <w:snapToGrid w:val="0"/>
          <w:color w:val="000000"/>
          <w:sz w:val="18"/>
        </w:rPr>
        <w:t xml:space="preserve">(a) </w:t>
      </w:r>
      <w:r>
        <w:rPr>
          <w:rFonts w:ascii="Arial" w:hAnsi="Arial"/>
          <w:snapToGrid w:val="0"/>
          <w:color w:val="000000"/>
          <w:sz w:val="18"/>
          <w:u w:val="single"/>
        </w:rPr>
        <w:t>Permitted Uses and Disclosures of PHI</w:t>
      </w:r>
      <w:r>
        <w:rPr>
          <w:rFonts w:ascii="Arial" w:hAnsi="Arial"/>
          <w:snapToGrid w:val="0"/>
          <w:color w:val="000000"/>
          <w:sz w:val="18"/>
        </w:rPr>
        <w:t xml:space="preserve">.  </w:t>
      </w:r>
      <w:r w:rsidR="00D348C1">
        <w:rPr>
          <w:rFonts w:ascii="Arial" w:hAnsi="Arial"/>
          <w:snapToGrid w:val="0"/>
          <w:color w:val="000000"/>
          <w:sz w:val="18"/>
        </w:rPr>
        <w:t xml:space="preserve">Except as </w:t>
      </w:r>
      <w:r>
        <w:rPr>
          <w:rFonts w:ascii="Arial" w:hAnsi="Arial"/>
          <w:snapToGrid w:val="0"/>
          <w:color w:val="000000"/>
          <w:sz w:val="18"/>
        </w:rPr>
        <w:t xml:space="preserve">provided in Paragraphs (b), (c), and (d) </w:t>
      </w:r>
      <w:r w:rsidR="00C964FA">
        <w:rPr>
          <w:rFonts w:ascii="Arial" w:hAnsi="Arial"/>
          <w:snapToGrid w:val="0"/>
          <w:color w:val="000000"/>
          <w:sz w:val="18"/>
        </w:rPr>
        <w:t>of Section III</w:t>
      </w:r>
      <w:r w:rsidR="00D348C1">
        <w:rPr>
          <w:rFonts w:ascii="Arial" w:hAnsi="Arial"/>
          <w:snapToGrid w:val="0"/>
          <w:color w:val="000000"/>
          <w:sz w:val="18"/>
        </w:rPr>
        <w:t xml:space="preserve">, Business Associate may </w:t>
      </w:r>
      <w:r>
        <w:rPr>
          <w:rFonts w:ascii="Arial" w:hAnsi="Arial"/>
          <w:snapToGrid w:val="0"/>
          <w:color w:val="000000"/>
          <w:sz w:val="18"/>
        </w:rPr>
        <w:t xml:space="preserve">only </w:t>
      </w:r>
      <w:r w:rsidR="00D348C1">
        <w:rPr>
          <w:rFonts w:ascii="Arial" w:hAnsi="Arial"/>
          <w:snapToGrid w:val="0"/>
          <w:color w:val="000000"/>
          <w:sz w:val="18"/>
        </w:rPr>
        <w:t xml:space="preserve">use or disclose PHI to </w:t>
      </w:r>
      <w:r w:rsidRPr="00FE13ED">
        <w:rPr>
          <w:rFonts w:ascii="Arial" w:hAnsi="Arial"/>
          <w:snapToGrid w:val="0"/>
          <w:color w:val="000000"/>
          <w:sz w:val="18"/>
        </w:rPr>
        <w:t>perform functions, activities or services for, or on behalf of Covered Entity, as specified in the Agreement</w:t>
      </w:r>
      <w:r>
        <w:rPr>
          <w:rFonts w:ascii="Arial" w:hAnsi="Arial"/>
          <w:snapToGrid w:val="0"/>
          <w:color w:val="000000"/>
          <w:sz w:val="18"/>
        </w:rPr>
        <w:t>.</w:t>
      </w:r>
    </w:p>
    <w:p w:rsidR="00FE13ED" w:rsidRDefault="00FE13ED" w:rsidP="00D348C1">
      <w:pPr>
        <w:widowControl w:val="0"/>
        <w:spacing w:after="0" w:line="240" w:lineRule="auto"/>
        <w:rPr>
          <w:rFonts w:ascii="Arial" w:hAnsi="Arial"/>
          <w:snapToGrid w:val="0"/>
          <w:color w:val="000000"/>
          <w:sz w:val="18"/>
        </w:rPr>
      </w:pPr>
    </w:p>
    <w:p w:rsid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w:t>
      </w:r>
      <w:proofErr w:type="gramStart"/>
      <w:r>
        <w:rPr>
          <w:rFonts w:ascii="Arial" w:hAnsi="Arial"/>
          <w:snapToGrid w:val="0"/>
          <w:color w:val="000000"/>
          <w:sz w:val="18"/>
        </w:rPr>
        <w:t>b</w:t>
      </w:r>
      <w:proofErr w:type="gramEnd"/>
      <w:r>
        <w:rPr>
          <w:rFonts w:ascii="Arial" w:hAnsi="Arial"/>
          <w:snapToGrid w:val="0"/>
          <w:color w:val="000000"/>
          <w:sz w:val="18"/>
        </w:rPr>
        <w:t xml:space="preserve">) </w:t>
      </w:r>
      <w:r w:rsidRPr="00102671">
        <w:rPr>
          <w:rFonts w:ascii="Arial" w:hAnsi="Arial"/>
          <w:snapToGrid w:val="0"/>
          <w:color w:val="000000"/>
          <w:sz w:val="18"/>
          <w:u w:val="single"/>
        </w:rPr>
        <w:t>Use for Management and Administration</w:t>
      </w:r>
      <w:r w:rsidRPr="00FE13ED">
        <w:rPr>
          <w:rFonts w:ascii="Arial" w:hAnsi="Arial"/>
          <w:snapToGrid w:val="0"/>
          <w:color w:val="000000"/>
          <w:sz w:val="18"/>
        </w:rPr>
        <w:t>.   Except as otherwise limited in this B</w:t>
      </w:r>
      <w:r>
        <w:rPr>
          <w:rFonts w:ascii="Arial" w:hAnsi="Arial"/>
          <w:snapToGrid w:val="0"/>
          <w:color w:val="000000"/>
          <w:sz w:val="18"/>
        </w:rPr>
        <w:t>.</w:t>
      </w:r>
      <w:r w:rsidRPr="00FE13ED">
        <w:rPr>
          <w:rFonts w:ascii="Arial" w:hAnsi="Arial"/>
          <w:snapToGrid w:val="0"/>
          <w:color w:val="000000"/>
          <w:sz w:val="18"/>
        </w:rPr>
        <w:t>A</w:t>
      </w:r>
      <w:r>
        <w:rPr>
          <w:rFonts w:ascii="Arial" w:hAnsi="Arial"/>
          <w:snapToGrid w:val="0"/>
          <w:color w:val="000000"/>
          <w:sz w:val="18"/>
        </w:rPr>
        <w:t xml:space="preserve">. </w:t>
      </w:r>
      <w:r w:rsidRPr="00FE13ED">
        <w:rPr>
          <w:rFonts w:ascii="Arial" w:hAnsi="Arial"/>
          <w:snapToGrid w:val="0"/>
          <w:color w:val="000000"/>
          <w:sz w:val="18"/>
        </w:rPr>
        <w:t>A</w:t>
      </w:r>
      <w:r>
        <w:rPr>
          <w:rFonts w:ascii="Arial" w:hAnsi="Arial"/>
          <w:snapToGrid w:val="0"/>
          <w:color w:val="000000"/>
          <w:sz w:val="18"/>
        </w:rPr>
        <w:t>greement</w:t>
      </w:r>
      <w:r w:rsidRPr="00FE13ED">
        <w:rPr>
          <w:rFonts w:ascii="Arial" w:hAnsi="Arial"/>
          <w:snapToGrid w:val="0"/>
          <w:color w:val="000000"/>
          <w:sz w:val="18"/>
        </w:rPr>
        <w:t>, Business Associate may, consistent with 45 C.F.R. 164.504(e</w:t>
      </w:r>
      <w:proofErr w:type="gramStart"/>
      <w:r w:rsidRPr="00FE13ED">
        <w:rPr>
          <w:rFonts w:ascii="Arial" w:hAnsi="Arial"/>
          <w:snapToGrid w:val="0"/>
          <w:color w:val="000000"/>
          <w:sz w:val="18"/>
        </w:rPr>
        <w:t>)(</w:t>
      </w:r>
      <w:proofErr w:type="gramEnd"/>
      <w:r w:rsidRPr="00FE13ED">
        <w:rPr>
          <w:rFonts w:ascii="Arial" w:hAnsi="Arial"/>
          <w:snapToGrid w:val="0"/>
          <w:color w:val="000000"/>
          <w:sz w:val="18"/>
        </w:rPr>
        <w:t>4), use PHI if necessary (</w:t>
      </w:r>
      <w:proofErr w:type="spellStart"/>
      <w:r w:rsidRPr="00FE13ED">
        <w:rPr>
          <w:rFonts w:ascii="Arial" w:hAnsi="Arial"/>
          <w:snapToGrid w:val="0"/>
          <w:color w:val="000000"/>
          <w:sz w:val="18"/>
        </w:rPr>
        <w:t>i</w:t>
      </w:r>
      <w:proofErr w:type="spellEnd"/>
      <w:r w:rsidRPr="00FE13ED">
        <w:rPr>
          <w:rFonts w:ascii="Arial" w:hAnsi="Arial"/>
          <w:snapToGrid w:val="0"/>
          <w:color w:val="000000"/>
          <w:sz w:val="18"/>
        </w:rPr>
        <w:t xml:space="preserve">) for the proper management and administration of Business Associate, or (ii)  to carry out the legal responsibilities of Business Associate. </w:t>
      </w:r>
    </w:p>
    <w:p w:rsidR="00FE13ED" w:rsidRPr="00FE13ED" w:rsidRDefault="00FE13ED" w:rsidP="00FE13ED">
      <w:pPr>
        <w:widowControl w:val="0"/>
        <w:spacing w:after="0" w:line="240" w:lineRule="auto"/>
        <w:rPr>
          <w:rFonts w:ascii="Arial" w:hAnsi="Arial"/>
          <w:snapToGrid w:val="0"/>
          <w:color w:val="000000"/>
          <w:sz w:val="18"/>
        </w:rPr>
      </w:pPr>
    </w:p>
    <w:p w:rsid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(c) </w:t>
      </w:r>
      <w:r w:rsidRPr="00102671">
        <w:rPr>
          <w:rFonts w:ascii="Arial" w:hAnsi="Arial"/>
          <w:snapToGrid w:val="0"/>
          <w:color w:val="000000"/>
          <w:sz w:val="18"/>
          <w:u w:val="single"/>
        </w:rPr>
        <w:t>Disclosure for Management and Administration</w:t>
      </w:r>
      <w:r w:rsidRPr="00FE13ED">
        <w:rPr>
          <w:rFonts w:ascii="Arial" w:hAnsi="Arial"/>
          <w:snapToGrid w:val="0"/>
          <w:color w:val="000000"/>
          <w:sz w:val="18"/>
        </w:rPr>
        <w:t>.  Except as otherwise limited in this B</w:t>
      </w:r>
      <w:r>
        <w:rPr>
          <w:rFonts w:ascii="Arial" w:hAnsi="Arial"/>
          <w:snapToGrid w:val="0"/>
          <w:color w:val="000000"/>
          <w:sz w:val="18"/>
        </w:rPr>
        <w:t>.</w:t>
      </w:r>
      <w:r w:rsidRPr="00FE13ED">
        <w:rPr>
          <w:rFonts w:ascii="Arial" w:hAnsi="Arial"/>
          <w:snapToGrid w:val="0"/>
          <w:color w:val="000000"/>
          <w:sz w:val="18"/>
        </w:rPr>
        <w:t>A</w:t>
      </w:r>
      <w:r>
        <w:rPr>
          <w:rFonts w:ascii="Arial" w:hAnsi="Arial"/>
          <w:snapToGrid w:val="0"/>
          <w:color w:val="000000"/>
          <w:sz w:val="18"/>
        </w:rPr>
        <w:t xml:space="preserve">. </w:t>
      </w:r>
      <w:r w:rsidRPr="00FE13ED">
        <w:rPr>
          <w:rFonts w:ascii="Arial" w:hAnsi="Arial"/>
          <w:snapToGrid w:val="0"/>
          <w:color w:val="000000"/>
          <w:sz w:val="18"/>
        </w:rPr>
        <w:t>A</w:t>
      </w:r>
      <w:r>
        <w:rPr>
          <w:rFonts w:ascii="Arial" w:hAnsi="Arial"/>
          <w:snapToGrid w:val="0"/>
          <w:color w:val="000000"/>
          <w:sz w:val="18"/>
        </w:rPr>
        <w:t>greement</w:t>
      </w:r>
      <w:r w:rsidRPr="00FE13ED">
        <w:rPr>
          <w:rFonts w:ascii="Arial" w:hAnsi="Arial"/>
          <w:snapToGrid w:val="0"/>
          <w:color w:val="000000"/>
          <w:sz w:val="18"/>
        </w:rPr>
        <w:t>, Business Associate may, consistent with 45 C.F.R. 164.504(e)(4), disclose PHI for the proper management and administration of Business Associate, provided (</w:t>
      </w:r>
      <w:proofErr w:type="spellStart"/>
      <w:r w:rsidRPr="00FE13ED">
        <w:rPr>
          <w:rFonts w:ascii="Arial" w:hAnsi="Arial"/>
          <w:snapToGrid w:val="0"/>
          <w:color w:val="000000"/>
          <w:sz w:val="18"/>
        </w:rPr>
        <w:t>i</w:t>
      </w:r>
      <w:proofErr w:type="spellEnd"/>
      <w:r w:rsidRPr="00FE13ED">
        <w:rPr>
          <w:rFonts w:ascii="Arial" w:hAnsi="Arial"/>
          <w:snapToGrid w:val="0"/>
          <w:color w:val="000000"/>
          <w:sz w:val="18"/>
        </w:rPr>
        <w:t xml:space="preserve">) the disclosure is Required by Law, or (ii) Business Associate obtains reasonable </w:t>
      </w:r>
      <w:r w:rsidRPr="00FE13ED">
        <w:rPr>
          <w:rFonts w:ascii="Arial" w:hAnsi="Arial"/>
          <w:snapToGrid w:val="0"/>
          <w:color w:val="000000"/>
          <w:sz w:val="18"/>
        </w:rPr>
        <w:lastRenderedPageBreak/>
        <w:t>assurances from the person to whom the PHI is disclosed (“Person”) that it will be held confidentially and will be used or further disclosed only as Required by Law or for the purpose for which it was disclosed to the Person, and that the Person agrees to immediately notify Business Associate in writing of any instances of which it becomes aware in which the confidentiality of the information has been breached or is suspected to have been breached.</w:t>
      </w:r>
    </w:p>
    <w:p w:rsidR="00FE13ED" w:rsidRPr="00FE13ED" w:rsidRDefault="00FE13ED" w:rsidP="00FE13ED">
      <w:pPr>
        <w:widowControl w:val="0"/>
        <w:spacing w:after="0" w:line="240" w:lineRule="auto"/>
        <w:rPr>
          <w:rFonts w:ascii="Arial" w:hAnsi="Arial"/>
          <w:snapToGrid w:val="0"/>
          <w:color w:val="000000"/>
          <w:sz w:val="18"/>
        </w:rPr>
      </w:pPr>
    </w:p>
    <w:p w:rsidR="00FE13ED" w:rsidRDefault="00FE13ED" w:rsidP="00FE13ED">
      <w:pPr>
        <w:widowControl w:val="0"/>
        <w:spacing w:after="0" w:line="240" w:lineRule="auto"/>
        <w:rPr>
          <w:rFonts w:ascii="Arial" w:hAnsi="Arial"/>
          <w:snapToGrid w:val="0"/>
          <w:color w:val="000000"/>
          <w:sz w:val="18"/>
        </w:rPr>
      </w:pPr>
      <w:r>
        <w:rPr>
          <w:rFonts w:ascii="Arial" w:hAnsi="Arial"/>
          <w:snapToGrid w:val="0"/>
          <w:color w:val="000000"/>
          <w:sz w:val="18"/>
        </w:rPr>
        <w:t xml:space="preserve">(d) </w:t>
      </w:r>
      <w:r w:rsidRPr="00102671">
        <w:rPr>
          <w:rFonts w:ascii="Arial" w:hAnsi="Arial"/>
          <w:snapToGrid w:val="0"/>
          <w:color w:val="000000"/>
          <w:sz w:val="18"/>
          <w:u w:val="single"/>
        </w:rPr>
        <w:t>Reporting Violations</w:t>
      </w:r>
      <w:r w:rsidRPr="00FE13ED">
        <w:rPr>
          <w:rFonts w:ascii="Arial" w:hAnsi="Arial"/>
          <w:snapToGrid w:val="0"/>
          <w:color w:val="000000"/>
          <w:sz w:val="18"/>
        </w:rPr>
        <w:t>.  Business Associate may use PHI to report violations of law to appropriate Federal and State authorities, consistent with 45 C.F.R. § 164.502(j</w:t>
      </w:r>
      <w:proofErr w:type="gramStart"/>
      <w:r w:rsidRPr="00FE13ED">
        <w:rPr>
          <w:rFonts w:ascii="Arial" w:hAnsi="Arial"/>
          <w:snapToGrid w:val="0"/>
          <w:color w:val="000000"/>
          <w:sz w:val="18"/>
        </w:rPr>
        <w:t>)(</w:t>
      </w:r>
      <w:proofErr w:type="gramEnd"/>
      <w:r w:rsidRPr="00FE13ED">
        <w:rPr>
          <w:rFonts w:ascii="Arial" w:hAnsi="Arial"/>
          <w:snapToGrid w:val="0"/>
          <w:color w:val="000000"/>
          <w:sz w:val="18"/>
        </w:rPr>
        <w:t>1).</w:t>
      </w:r>
    </w:p>
    <w:p w:rsidR="00CC4730" w:rsidRDefault="00CC4730" w:rsidP="00FE13ED">
      <w:pPr>
        <w:widowControl w:val="0"/>
        <w:spacing w:after="0" w:line="240" w:lineRule="auto"/>
        <w:rPr>
          <w:rFonts w:ascii="Arial" w:hAnsi="Arial"/>
          <w:snapToGrid w:val="0"/>
          <w:color w:val="000000"/>
          <w:sz w:val="18"/>
        </w:rPr>
      </w:pPr>
    </w:p>
    <w:p w:rsidR="00CC4730" w:rsidRDefault="00C964FA" w:rsidP="00102671">
      <w:pPr>
        <w:widowControl w:val="0"/>
        <w:tabs>
          <w:tab w:val="clear" w:pos="1440"/>
        </w:tabs>
        <w:spacing w:after="0" w:line="240" w:lineRule="auto"/>
        <w:ind w:left="90"/>
        <w:rPr>
          <w:rFonts w:ascii="Arial" w:hAnsi="Arial"/>
          <w:b/>
          <w:snapToGrid w:val="0"/>
          <w:color w:val="000000"/>
          <w:sz w:val="18"/>
          <w:u w:val="single"/>
        </w:rPr>
      </w:pPr>
      <w:r>
        <w:rPr>
          <w:rFonts w:ascii="Arial" w:hAnsi="Arial"/>
          <w:b/>
          <w:snapToGrid w:val="0"/>
          <w:color w:val="000000"/>
          <w:sz w:val="18"/>
          <w:u w:val="single"/>
        </w:rPr>
        <w:t>IV</w:t>
      </w:r>
      <w:proofErr w:type="gramStart"/>
      <w:r>
        <w:rPr>
          <w:rFonts w:ascii="Arial" w:hAnsi="Arial"/>
          <w:b/>
          <w:snapToGrid w:val="0"/>
          <w:color w:val="000000"/>
          <w:sz w:val="18"/>
          <w:u w:val="single"/>
        </w:rPr>
        <w:t xml:space="preserve">.  </w:t>
      </w:r>
      <w:r w:rsidR="00CC4730" w:rsidRPr="00CC4730">
        <w:rPr>
          <w:rFonts w:ascii="Arial" w:hAnsi="Arial"/>
          <w:b/>
          <w:snapToGrid w:val="0"/>
          <w:color w:val="000000"/>
          <w:sz w:val="18"/>
          <w:u w:val="single"/>
        </w:rPr>
        <w:t>SECURITY</w:t>
      </w:r>
      <w:proofErr w:type="gramEnd"/>
      <w:r w:rsidR="00CC4730" w:rsidRPr="00CC4730">
        <w:rPr>
          <w:rFonts w:ascii="Arial" w:hAnsi="Arial"/>
          <w:b/>
          <w:snapToGrid w:val="0"/>
          <w:color w:val="000000"/>
          <w:sz w:val="18"/>
          <w:u w:val="single"/>
        </w:rPr>
        <w:t xml:space="preserve"> RULE OBLIGATIONS OF BUSINESS ASSOCIATE</w:t>
      </w:r>
    </w:p>
    <w:p w:rsidR="00CC4730" w:rsidRDefault="00CC4730" w:rsidP="00102671">
      <w:pPr>
        <w:widowControl w:val="0"/>
        <w:tabs>
          <w:tab w:val="clear" w:pos="1440"/>
        </w:tabs>
        <w:spacing w:after="0" w:line="240" w:lineRule="auto"/>
        <w:ind w:left="90"/>
        <w:rPr>
          <w:rFonts w:ascii="Arial" w:hAnsi="Arial"/>
          <w:b/>
          <w:snapToGrid w:val="0"/>
          <w:color w:val="000000"/>
          <w:sz w:val="18"/>
          <w:u w:val="single"/>
        </w:rPr>
      </w:pPr>
    </w:p>
    <w:p w:rsidR="00CC4730" w:rsidRDefault="00CC4730" w:rsidP="00102671">
      <w:pPr>
        <w:widowControl w:val="0"/>
        <w:tabs>
          <w:tab w:val="clear" w:pos="1440"/>
        </w:tabs>
        <w:spacing w:after="0" w:line="240" w:lineRule="auto"/>
        <w:ind w:left="90"/>
        <w:rPr>
          <w:rFonts w:ascii="Arial" w:hAnsi="Arial"/>
          <w:bCs/>
          <w:snapToGrid w:val="0"/>
          <w:color w:val="000000"/>
          <w:sz w:val="18"/>
        </w:rPr>
      </w:pPr>
      <w:r>
        <w:rPr>
          <w:rFonts w:ascii="Arial" w:hAnsi="Arial"/>
          <w:snapToGrid w:val="0"/>
          <w:color w:val="000000"/>
          <w:sz w:val="18"/>
        </w:rPr>
        <w:t xml:space="preserve">(a) </w:t>
      </w:r>
      <w:r w:rsidRPr="00CC4730">
        <w:rPr>
          <w:rFonts w:ascii="Arial" w:hAnsi="Arial"/>
          <w:snapToGrid w:val="0"/>
          <w:color w:val="000000"/>
          <w:sz w:val="18"/>
          <w:u w:val="single"/>
        </w:rPr>
        <w:t>Compliance with the Security Rule</w:t>
      </w:r>
      <w:r w:rsidRPr="00CC4730">
        <w:rPr>
          <w:rFonts w:ascii="Arial" w:hAnsi="Arial"/>
          <w:snapToGrid w:val="0"/>
          <w:color w:val="000000"/>
          <w:sz w:val="18"/>
        </w:rPr>
        <w:t>.  Business Associate agrees to comply with the Security Rule with respect to Electronic Protected Health Information and have in place reasonable and appropriate Administrative, Physical, and Technical Safeguards to protect the Confidentiality, Integrity, and Availability of EPHI and to prevent the use or disclosure of EPHI other than as permitted by the Agreement, this B</w:t>
      </w:r>
      <w:r>
        <w:rPr>
          <w:rFonts w:ascii="Arial" w:hAnsi="Arial"/>
          <w:snapToGrid w:val="0"/>
          <w:color w:val="000000"/>
          <w:sz w:val="18"/>
        </w:rPr>
        <w:t>.</w:t>
      </w:r>
      <w:r w:rsidRPr="00CC4730">
        <w:rPr>
          <w:rFonts w:ascii="Arial" w:hAnsi="Arial"/>
          <w:snapToGrid w:val="0"/>
          <w:color w:val="000000"/>
          <w:sz w:val="18"/>
        </w:rPr>
        <w:t>A</w:t>
      </w:r>
      <w:r>
        <w:rPr>
          <w:rFonts w:ascii="Arial" w:hAnsi="Arial"/>
          <w:snapToGrid w:val="0"/>
          <w:color w:val="000000"/>
          <w:sz w:val="18"/>
        </w:rPr>
        <w:t xml:space="preserve">. </w:t>
      </w:r>
      <w:r w:rsidRPr="00CC4730">
        <w:rPr>
          <w:rFonts w:ascii="Arial" w:hAnsi="Arial"/>
          <w:snapToGrid w:val="0"/>
          <w:color w:val="000000"/>
          <w:sz w:val="18"/>
        </w:rPr>
        <w:t>A</w:t>
      </w:r>
      <w:r>
        <w:rPr>
          <w:rFonts w:ascii="Arial" w:hAnsi="Arial"/>
          <w:snapToGrid w:val="0"/>
          <w:color w:val="000000"/>
          <w:sz w:val="18"/>
        </w:rPr>
        <w:t>greement</w:t>
      </w:r>
      <w:r w:rsidRPr="00CC4730">
        <w:rPr>
          <w:rFonts w:ascii="Arial" w:hAnsi="Arial"/>
          <w:snapToGrid w:val="0"/>
          <w:color w:val="000000"/>
          <w:sz w:val="18"/>
        </w:rPr>
        <w:t xml:space="preserve">, and as Required </w:t>
      </w:r>
      <w:r>
        <w:rPr>
          <w:rFonts w:ascii="Arial" w:hAnsi="Arial"/>
          <w:snapToGrid w:val="0"/>
          <w:color w:val="000000"/>
          <w:sz w:val="18"/>
        </w:rPr>
        <w:t>B</w:t>
      </w:r>
      <w:r w:rsidRPr="00CC4730">
        <w:rPr>
          <w:rFonts w:ascii="Arial" w:hAnsi="Arial"/>
          <w:snapToGrid w:val="0"/>
          <w:color w:val="000000"/>
          <w:sz w:val="18"/>
        </w:rPr>
        <w:t>y Law</w:t>
      </w:r>
      <w:r w:rsidRPr="00CC4730">
        <w:rPr>
          <w:rFonts w:ascii="Arial" w:hAnsi="Arial"/>
          <w:bCs/>
          <w:snapToGrid w:val="0"/>
          <w:color w:val="000000"/>
          <w:sz w:val="18"/>
        </w:rPr>
        <w:t xml:space="preserve">.  </w:t>
      </w:r>
    </w:p>
    <w:p w:rsidR="00CC4730" w:rsidRDefault="00CC4730" w:rsidP="00102671">
      <w:pPr>
        <w:widowControl w:val="0"/>
        <w:tabs>
          <w:tab w:val="clear" w:pos="1440"/>
        </w:tabs>
        <w:spacing w:after="0" w:line="240" w:lineRule="auto"/>
        <w:ind w:left="90"/>
        <w:rPr>
          <w:rFonts w:ascii="Arial" w:hAnsi="Arial"/>
          <w:bCs/>
          <w:snapToGrid w:val="0"/>
          <w:color w:val="000000"/>
          <w:sz w:val="18"/>
        </w:rPr>
      </w:pPr>
    </w:p>
    <w:p w:rsidR="00CC4730" w:rsidRDefault="00CC4730" w:rsidP="00102671">
      <w:pPr>
        <w:widowControl w:val="0"/>
        <w:tabs>
          <w:tab w:val="clear" w:pos="1440"/>
        </w:tabs>
        <w:spacing w:after="0" w:line="240" w:lineRule="auto"/>
        <w:ind w:left="90"/>
        <w:rPr>
          <w:rFonts w:ascii="Arial" w:hAnsi="Arial"/>
          <w:bCs/>
          <w:snapToGrid w:val="0"/>
          <w:color w:val="000000"/>
          <w:sz w:val="18"/>
        </w:rPr>
      </w:pPr>
      <w:r>
        <w:rPr>
          <w:rFonts w:ascii="Arial" w:hAnsi="Arial"/>
          <w:bCs/>
          <w:snapToGrid w:val="0"/>
          <w:color w:val="000000"/>
          <w:sz w:val="18"/>
        </w:rPr>
        <w:t xml:space="preserve">(b) </w:t>
      </w:r>
      <w:r w:rsidRPr="00CC4730">
        <w:rPr>
          <w:rFonts w:ascii="Arial" w:hAnsi="Arial"/>
          <w:snapToGrid w:val="0"/>
          <w:color w:val="000000"/>
          <w:sz w:val="18"/>
          <w:u w:val="single"/>
        </w:rPr>
        <w:t>Subcontractors</w:t>
      </w:r>
      <w:r w:rsidRPr="00CC4730">
        <w:rPr>
          <w:rFonts w:ascii="Arial" w:hAnsi="Arial"/>
          <w:snapToGrid w:val="0"/>
          <w:color w:val="000000"/>
          <w:sz w:val="18"/>
        </w:rPr>
        <w:t>.  Business Associate shall ensure that any Subcontractor that creates, receives, maintains, or transmits EPHI on behalf of Business Associate agrees in writing to comply with the Security Rule with respect to such EPHI.</w:t>
      </w:r>
    </w:p>
    <w:p w:rsidR="00CC4730" w:rsidRDefault="00CC4730" w:rsidP="00102671">
      <w:pPr>
        <w:widowControl w:val="0"/>
        <w:tabs>
          <w:tab w:val="clear" w:pos="1440"/>
        </w:tabs>
        <w:spacing w:after="0" w:line="240" w:lineRule="auto"/>
        <w:ind w:left="90"/>
        <w:rPr>
          <w:rFonts w:ascii="Arial" w:hAnsi="Arial"/>
          <w:bCs/>
          <w:snapToGrid w:val="0"/>
          <w:color w:val="000000"/>
          <w:sz w:val="18"/>
        </w:rPr>
      </w:pPr>
    </w:p>
    <w:p w:rsidR="00CC4730" w:rsidRDefault="00CC4730" w:rsidP="00102671">
      <w:pPr>
        <w:widowControl w:val="0"/>
        <w:tabs>
          <w:tab w:val="clear" w:pos="1440"/>
        </w:tabs>
        <w:spacing w:after="0" w:line="240" w:lineRule="auto"/>
        <w:ind w:left="90"/>
        <w:rPr>
          <w:rFonts w:ascii="Arial" w:hAnsi="Arial"/>
          <w:snapToGrid w:val="0"/>
          <w:color w:val="000000"/>
          <w:sz w:val="18"/>
        </w:rPr>
      </w:pPr>
      <w:r>
        <w:rPr>
          <w:rFonts w:ascii="Arial" w:hAnsi="Arial"/>
          <w:bCs/>
          <w:snapToGrid w:val="0"/>
          <w:color w:val="000000"/>
          <w:sz w:val="18"/>
        </w:rPr>
        <w:t xml:space="preserve">(c) </w:t>
      </w:r>
      <w:r w:rsidRPr="00CC4730">
        <w:rPr>
          <w:rFonts w:ascii="Arial" w:hAnsi="Arial"/>
          <w:snapToGrid w:val="0"/>
          <w:color w:val="000000"/>
          <w:sz w:val="18"/>
          <w:u w:val="single"/>
        </w:rPr>
        <w:t>Security Incident/Breach Notification Reporting.</w:t>
      </w:r>
      <w:r w:rsidRPr="00CC4730">
        <w:rPr>
          <w:rFonts w:ascii="Arial" w:hAnsi="Arial"/>
          <w:snapToGrid w:val="0"/>
          <w:color w:val="000000"/>
          <w:sz w:val="18"/>
        </w:rPr>
        <w:t xml:space="preserve">  Business Associate shall report any Security Incident promptly upon becoming aware of such incident.  Separate from the requirements related to Security Incident reporting, Business Associate shall also make the reports set forth below in </w:t>
      </w:r>
      <w:r w:rsidRPr="00CC4730">
        <w:rPr>
          <w:rFonts w:ascii="Arial" w:hAnsi="Arial"/>
          <w:snapToGrid w:val="0"/>
          <w:color w:val="000000"/>
          <w:sz w:val="18"/>
          <w:u w:val="single"/>
        </w:rPr>
        <w:t xml:space="preserve">Section </w:t>
      </w:r>
      <w:r w:rsidR="00C964FA">
        <w:rPr>
          <w:rFonts w:ascii="Arial" w:hAnsi="Arial"/>
          <w:snapToGrid w:val="0"/>
          <w:color w:val="000000"/>
          <w:sz w:val="18"/>
          <w:u w:val="single"/>
        </w:rPr>
        <w:t>V</w:t>
      </w:r>
      <w:r w:rsidRPr="00CC4730">
        <w:rPr>
          <w:rFonts w:ascii="Arial" w:hAnsi="Arial"/>
          <w:snapToGrid w:val="0"/>
          <w:color w:val="000000"/>
          <w:sz w:val="18"/>
        </w:rPr>
        <w:t>, related to a Breach of Unsecured PHI.</w:t>
      </w:r>
    </w:p>
    <w:p w:rsidR="00CC4730" w:rsidRPr="00CC4730" w:rsidRDefault="00CC4730" w:rsidP="00102671">
      <w:pPr>
        <w:widowControl w:val="0"/>
        <w:tabs>
          <w:tab w:val="clear" w:pos="1440"/>
        </w:tabs>
        <w:spacing w:after="0" w:line="240" w:lineRule="auto"/>
        <w:ind w:left="90"/>
        <w:rPr>
          <w:rFonts w:ascii="Arial" w:hAnsi="Arial"/>
          <w:bCs/>
          <w:snapToGrid w:val="0"/>
          <w:color w:val="000000"/>
          <w:sz w:val="18"/>
        </w:rPr>
      </w:pPr>
    </w:p>
    <w:p w:rsidR="00CC4730" w:rsidRDefault="00C964FA" w:rsidP="00102671">
      <w:pPr>
        <w:widowControl w:val="0"/>
        <w:tabs>
          <w:tab w:val="clear" w:pos="1440"/>
        </w:tabs>
        <w:spacing w:after="0" w:line="240" w:lineRule="auto"/>
        <w:ind w:left="90"/>
        <w:rPr>
          <w:rFonts w:ascii="Arial" w:hAnsi="Arial"/>
          <w:b/>
          <w:snapToGrid w:val="0"/>
          <w:color w:val="000000"/>
          <w:sz w:val="18"/>
          <w:u w:val="single"/>
        </w:rPr>
      </w:pPr>
      <w:r>
        <w:rPr>
          <w:rFonts w:ascii="Arial" w:hAnsi="Arial"/>
          <w:b/>
          <w:snapToGrid w:val="0"/>
          <w:color w:val="000000"/>
          <w:sz w:val="18"/>
          <w:u w:val="single"/>
        </w:rPr>
        <w:t xml:space="preserve">V.  </w:t>
      </w:r>
      <w:r w:rsidR="00CC4730" w:rsidRPr="00CC4730">
        <w:rPr>
          <w:rFonts w:ascii="Arial" w:hAnsi="Arial"/>
          <w:b/>
          <w:snapToGrid w:val="0"/>
          <w:color w:val="000000"/>
          <w:sz w:val="18"/>
          <w:u w:val="single"/>
        </w:rPr>
        <w:t>BREACH NOTIFICATION (FEDERAL AND STATE) RULE OBLIGATIONS OF BUSINESS ASSOCIATE</w:t>
      </w:r>
    </w:p>
    <w:p w:rsidR="00CC4730" w:rsidRDefault="00CC4730" w:rsidP="00102671">
      <w:pPr>
        <w:widowControl w:val="0"/>
        <w:tabs>
          <w:tab w:val="clear" w:pos="1440"/>
        </w:tabs>
        <w:spacing w:after="0" w:line="240" w:lineRule="auto"/>
        <w:ind w:left="90"/>
        <w:rPr>
          <w:rFonts w:ascii="Arial" w:hAnsi="Arial"/>
          <w:b/>
          <w:snapToGrid w:val="0"/>
          <w:color w:val="000000"/>
          <w:sz w:val="18"/>
          <w:u w:val="single"/>
        </w:rPr>
      </w:pPr>
    </w:p>
    <w:p w:rsidR="00CC4730" w:rsidRDefault="00CC4730" w:rsidP="00102671">
      <w:pPr>
        <w:widowControl w:val="0"/>
        <w:tabs>
          <w:tab w:val="clear" w:pos="1440"/>
        </w:tabs>
        <w:spacing w:after="0" w:line="240" w:lineRule="auto"/>
        <w:ind w:left="90"/>
        <w:rPr>
          <w:rFonts w:ascii="Arial" w:hAnsi="Arial"/>
          <w:snapToGrid w:val="0"/>
          <w:color w:val="000000"/>
          <w:sz w:val="18"/>
          <w:u w:val="single"/>
        </w:rPr>
      </w:pPr>
      <w:r>
        <w:rPr>
          <w:rFonts w:ascii="Arial" w:hAnsi="Arial"/>
          <w:snapToGrid w:val="0"/>
          <w:color w:val="000000"/>
          <w:sz w:val="18"/>
        </w:rPr>
        <w:t xml:space="preserve">(a) </w:t>
      </w:r>
      <w:r w:rsidRPr="00CC4730">
        <w:rPr>
          <w:rFonts w:ascii="Arial" w:hAnsi="Arial"/>
          <w:snapToGrid w:val="0"/>
          <w:color w:val="000000"/>
          <w:sz w:val="18"/>
          <w:u w:val="single"/>
        </w:rPr>
        <w:t>Notification Requirement</w:t>
      </w:r>
      <w:r w:rsidRPr="00CC4730">
        <w:rPr>
          <w:rFonts w:ascii="Arial" w:hAnsi="Arial"/>
          <w:snapToGrid w:val="0"/>
          <w:color w:val="000000"/>
          <w:sz w:val="18"/>
        </w:rPr>
        <w:t>.  Immediately following Business Associate’s discovery of a Breach, or upon Business Associate’s reasonable belief that a Breach has occurred, Business Associate shall provide written notification of such Breach to Covered Entity.</w:t>
      </w:r>
      <w:r w:rsidRPr="00CC4730">
        <w:rPr>
          <w:rFonts w:ascii="Arial" w:hAnsi="Arial"/>
          <w:snapToGrid w:val="0"/>
          <w:color w:val="000000"/>
          <w:sz w:val="18"/>
          <w:u w:val="single"/>
        </w:rPr>
        <w:t xml:space="preserve"> </w:t>
      </w:r>
    </w:p>
    <w:p w:rsidR="00CC4730" w:rsidRDefault="00CC4730" w:rsidP="00102671">
      <w:pPr>
        <w:widowControl w:val="0"/>
        <w:tabs>
          <w:tab w:val="clear" w:pos="1440"/>
        </w:tabs>
        <w:spacing w:after="0" w:line="240" w:lineRule="auto"/>
        <w:ind w:left="90"/>
        <w:rPr>
          <w:rFonts w:ascii="Arial" w:hAnsi="Arial"/>
          <w:snapToGrid w:val="0"/>
          <w:color w:val="000000"/>
          <w:sz w:val="18"/>
          <w:u w:val="single"/>
        </w:rPr>
      </w:pPr>
    </w:p>
    <w:p w:rsidR="00CC4730" w:rsidRDefault="00CC4730" w:rsidP="00102671">
      <w:pPr>
        <w:widowControl w:val="0"/>
        <w:tabs>
          <w:tab w:val="clear" w:pos="1440"/>
        </w:tabs>
        <w:spacing w:after="0" w:line="240" w:lineRule="auto"/>
        <w:ind w:left="90"/>
        <w:rPr>
          <w:rFonts w:ascii="Arial" w:hAnsi="Arial"/>
          <w:b/>
          <w:snapToGrid w:val="0"/>
          <w:color w:val="000000"/>
          <w:sz w:val="18"/>
          <w:u w:val="single"/>
        </w:rPr>
      </w:pPr>
      <w:r>
        <w:rPr>
          <w:rFonts w:ascii="Arial" w:hAnsi="Arial"/>
          <w:snapToGrid w:val="0"/>
          <w:color w:val="000000"/>
          <w:sz w:val="18"/>
          <w:u w:val="single"/>
        </w:rPr>
        <w:t xml:space="preserve">(b) </w:t>
      </w:r>
      <w:r w:rsidRPr="00CC4730">
        <w:rPr>
          <w:rFonts w:ascii="Arial" w:hAnsi="Arial"/>
          <w:snapToGrid w:val="0"/>
          <w:color w:val="000000"/>
          <w:sz w:val="18"/>
          <w:u w:val="single"/>
        </w:rPr>
        <w:t>Discovery of Breach</w:t>
      </w:r>
      <w:r w:rsidRPr="00CC4730">
        <w:rPr>
          <w:rFonts w:ascii="Arial" w:hAnsi="Arial"/>
          <w:snapToGrid w:val="0"/>
          <w:color w:val="000000"/>
          <w:sz w:val="18"/>
        </w:rPr>
        <w:t xml:space="preserve">.  For purposes of reporting a Breach to Covered Entity, the discovery of a Breach shall occur on the first day on which such Breach is known to Business Associate or, by exercising reasonable diligence, would have been known to or suspected by the Business Associate.  Business Associate will be considered to have had knowledge of a Breach if the Breach is known, or by exercising reasonable diligence would have been known to any person (other than the person committing the Breach) who is an employee, officer or agent of the Business Associate.  </w:t>
      </w:r>
    </w:p>
    <w:p w:rsidR="00CC4730" w:rsidRDefault="00CC4730" w:rsidP="00102671">
      <w:pPr>
        <w:widowControl w:val="0"/>
        <w:tabs>
          <w:tab w:val="clear" w:pos="1440"/>
        </w:tabs>
        <w:spacing w:after="0" w:line="240" w:lineRule="auto"/>
        <w:ind w:left="90"/>
        <w:rPr>
          <w:rFonts w:ascii="Arial" w:hAnsi="Arial"/>
          <w:b/>
          <w:snapToGrid w:val="0"/>
          <w:color w:val="000000"/>
          <w:sz w:val="18"/>
          <w:u w:val="single"/>
        </w:rPr>
      </w:pPr>
    </w:p>
    <w:p w:rsidR="00CC4730" w:rsidRDefault="00CC4730" w:rsidP="00102671">
      <w:pPr>
        <w:widowControl w:val="0"/>
        <w:tabs>
          <w:tab w:val="clear" w:pos="1440"/>
        </w:tabs>
        <w:spacing w:after="0" w:line="240" w:lineRule="auto"/>
        <w:ind w:left="90"/>
        <w:rPr>
          <w:rFonts w:ascii="Arial" w:hAnsi="Arial"/>
          <w:b/>
          <w:snapToGrid w:val="0"/>
          <w:color w:val="000000"/>
          <w:sz w:val="18"/>
          <w:u w:val="single"/>
        </w:rPr>
      </w:pPr>
      <w:r w:rsidRPr="00102671">
        <w:rPr>
          <w:rFonts w:ascii="Arial" w:hAnsi="Arial"/>
          <w:snapToGrid w:val="0"/>
          <w:color w:val="000000"/>
          <w:sz w:val="18"/>
        </w:rPr>
        <w:t>(c)</w:t>
      </w:r>
      <w:r>
        <w:rPr>
          <w:rFonts w:ascii="Arial" w:hAnsi="Arial"/>
          <w:b/>
          <w:snapToGrid w:val="0"/>
          <w:color w:val="000000"/>
          <w:sz w:val="18"/>
          <w:u w:val="single"/>
        </w:rPr>
        <w:t xml:space="preserve"> </w:t>
      </w:r>
      <w:r w:rsidRPr="00CC4730">
        <w:rPr>
          <w:rFonts w:ascii="Arial" w:hAnsi="Arial"/>
          <w:snapToGrid w:val="0"/>
          <w:color w:val="000000"/>
          <w:sz w:val="18"/>
          <w:u w:val="single"/>
        </w:rPr>
        <w:t>Content of Notification</w:t>
      </w:r>
      <w:r w:rsidRPr="00CC4730">
        <w:rPr>
          <w:rFonts w:ascii="Arial" w:hAnsi="Arial"/>
          <w:snapToGrid w:val="0"/>
          <w:color w:val="000000"/>
          <w:sz w:val="18"/>
        </w:rPr>
        <w:t xml:space="preserve">.  Any notice referenced above in </w:t>
      </w:r>
      <w:r w:rsidRPr="00CC4730">
        <w:rPr>
          <w:rFonts w:ascii="Arial" w:hAnsi="Arial"/>
          <w:snapToGrid w:val="0"/>
          <w:color w:val="000000"/>
          <w:sz w:val="18"/>
          <w:u w:val="single"/>
        </w:rPr>
        <w:t xml:space="preserve">Section </w:t>
      </w:r>
      <w:r w:rsidR="00C964FA">
        <w:rPr>
          <w:rFonts w:ascii="Arial" w:hAnsi="Arial"/>
          <w:snapToGrid w:val="0"/>
          <w:color w:val="000000"/>
          <w:sz w:val="18"/>
          <w:u w:val="single"/>
        </w:rPr>
        <w:t>V</w:t>
      </w:r>
      <w:r w:rsidRPr="00CC4730">
        <w:rPr>
          <w:rFonts w:ascii="Arial" w:hAnsi="Arial"/>
          <w:snapToGrid w:val="0"/>
          <w:color w:val="000000"/>
          <w:sz w:val="18"/>
          <w:u w:val="single"/>
        </w:rPr>
        <w:t>(a)</w:t>
      </w:r>
      <w:r w:rsidRPr="00CC4730">
        <w:rPr>
          <w:rFonts w:ascii="Arial" w:hAnsi="Arial"/>
          <w:snapToGrid w:val="0"/>
          <w:color w:val="000000"/>
          <w:sz w:val="18"/>
        </w:rPr>
        <w:t xml:space="preserve"> of this B</w:t>
      </w:r>
      <w:r>
        <w:rPr>
          <w:rFonts w:ascii="Arial" w:hAnsi="Arial"/>
          <w:snapToGrid w:val="0"/>
          <w:color w:val="000000"/>
          <w:sz w:val="18"/>
        </w:rPr>
        <w:t>.</w:t>
      </w:r>
      <w:r w:rsidRPr="00CC4730">
        <w:rPr>
          <w:rFonts w:ascii="Arial" w:hAnsi="Arial"/>
          <w:snapToGrid w:val="0"/>
          <w:color w:val="000000"/>
          <w:sz w:val="18"/>
        </w:rPr>
        <w:t>A</w:t>
      </w:r>
      <w:r>
        <w:rPr>
          <w:rFonts w:ascii="Arial" w:hAnsi="Arial"/>
          <w:snapToGrid w:val="0"/>
          <w:color w:val="000000"/>
          <w:sz w:val="18"/>
        </w:rPr>
        <w:t xml:space="preserve">. </w:t>
      </w:r>
      <w:r w:rsidRPr="00CC4730">
        <w:rPr>
          <w:rFonts w:ascii="Arial" w:hAnsi="Arial"/>
          <w:snapToGrid w:val="0"/>
          <w:color w:val="000000"/>
          <w:sz w:val="18"/>
        </w:rPr>
        <w:t>A</w:t>
      </w:r>
      <w:r>
        <w:rPr>
          <w:rFonts w:ascii="Arial" w:hAnsi="Arial"/>
          <w:snapToGrid w:val="0"/>
          <w:color w:val="000000"/>
          <w:sz w:val="18"/>
        </w:rPr>
        <w:t>greement</w:t>
      </w:r>
      <w:r w:rsidRPr="00CC4730">
        <w:rPr>
          <w:rFonts w:ascii="Arial" w:hAnsi="Arial"/>
          <w:snapToGrid w:val="0"/>
          <w:color w:val="000000"/>
          <w:sz w:val="18"/>
        </w:rPr>
        <w:t xml:space="preserve"> will include, to the extent known to the Business Associate, the identification of each individual whose Unsecured PHI has been, or is reasonably believed by Business Associate to have been accessed, acquired, or disclosed during such Breach, as well as the information, to the extent known by Business Associate, that Covered Entity is required to include in its notification to the individual pursuant to the Breach Notification Rule or applicable State data breach notification laws.  Business Associate will also provide (on a continuing basis as information is discovered) to Covered Entity other available information that Covered Entity is required to include in its notification to the individual pursuant to the Breach Notification Rule or applicable State data breach notification laws.</w:t>
      </w:r>
    </w:p>
    <w:p w:rsidR="00CC4730" w:rsidRDefault="00CC4730" w:rsidP="00102671">
      <w:pPr>
        <w:widowControl w:val="0"/>
        <w:tabs>
          <w:tab w:val="clear" w:pos="1440"/>
        </w:tabs>
        <w:spacing w:after="0" w:line="240" w:lineRule="auto"/>
        <w:ind w:left="90"/>
        <w:rPr>
          <w:rFonts w:ascii="Arial" w:hAnsi="Arial"/>
          <w:snapToGrid w:val="0"/>
          <w:color w:val="000000"/>
          <w:sz w:val="18"/>
          <w:u w:val="single"/>
        </w:rPr>
      </w:pPr>
    </w:p>
    <w:p w:rsidR="00CC4730" w:rsidRDefault="00CC4730" w:rsidP="00102671">
      <w:pPr>
        <w:widowControl w:val="0"/>
        <w:tabs>
          <w:tab w:val="clear" w:pos="1440"/>
        </w:tabs>
        <w:spacing w:after="0" w:line="240" w:lineRule="auto"/>
        <w:ind w:left="90"/>
        <w:rPr>
          <w:rFonts w:ascii="Arial" w:hAnsi="Arial"/>
          <w:b/>
          <w:snapToGrid w:val="0"/>
          <w:color w:val="000000"/>
          <w:sz w:val="18"/>
          <w:u w:val="single"/>
        </w:rPr>
      </w:pPr>
      <w:r>
        <w:rPr>
          <w:rFonts w:ascii="Arial" w:hAnsi="Arial"/>
          <w:snapToGrid w:val="0"/>
          <w:color w:val="000000"/>
          <w:sz w:val="18"/>
          <w:u w:val="single"/>
        </w:rPr>
        <w:t xml:space="preserve">(d) </w:t>
      </w:r>
      <w:r w:rsidRPr="00CC4730">
        <w:rPr>
          <w:rFonts w:ascii="Arial" w:hAnsi="Arial"/>
          <w:snapToGrid w:val="0"/>
          <w:color w:val="000000"/>
          <w:sz w:val="18"/>
          <w:u w:val="single"/>
        </w:rPr>
        <w:t>Cooperation with Covered Entity</w:t>
      </w:r>
      <w:r w:rsidRPr="00CC4730">
        <w:rPr>
          <w:rFonts w:ascii="Arial" w:hAnsi="Arial"/>
          <w:snapToGrid w:val="0"/>
          <w:color w:val="000000"/>
          <w:sz w:val="18"/>
        </w:rPr>
        <w:t>.  Business Associate shall:</w:t>
      </w:r>
    </w:p>
    <w:p w:rsidR="00CC4730" w:rsidRDefault="00CC4730" w:rsidP="00102671">
      <w:pPr>
        <w:widowControl w:val="0"/>
        <w:tabs>
          <w:tab w:val="clear" w:pos="1440"/>
        </w:tabs>
        <w:spacing w:after="0" w:line="240" w:lineRule="auto"/>
        <w:ind w:left="90"/>
        <w:rPr>
          <w:rFonts w:ascii="Arial" w:hAnsi="Arial"/>
          <w:b/>
          <w:snapToGrid w:val="0"/>
          <w:color w:val="000000"/>
          <w:sz w:val="18"/>
          <w:u w:val="single"/>
        </w:rPr>
      </w:pPr>
    </w:p>
    <w:p w:rsidR="00CC4730" w:rsidRDefault="00CC4730" w:rsidP="00102671">
      <w:pPr>
        <w:widowControl w:val="0"/>
        <w:tabs>
          <w:tab w:val="clear" w:pos="1440"/>
        </w:tabs>
        <w:spacing w:after="0" w:line="240" w:lineRule="auto"/>
        <w:ind w:left="720"/>
        <w:rPr>
          <w:rFonts w:ascii="Arial" w:hAnsi="Arial"/>
          <w:snapToGrid w:val="0"/>
          <w:color w:val="000000"/>
          <w:sz w:val="18"/>
        </w:rPr>
      </w:pPr>
      <w:r>
        <w:rPr>
          <w:rFonts w:ascii="Arial" w:hAnsi="Arial"/>
          <w:snapToGrid w:val="0"/>
          <w:color w:val="000000"/>
          <w:sz w:val="18"/>
        </w:rPr>
        <w:t>(</w:t>
      </w:r>
      <w:proofErr w:type="spellStart"/>
      <w:r>
        <w:rPr>
          <w:rFonts w:ascii="Arial" w:hAnsi="Arial"/>
          <w:snapToGrid w:val="0"/>
          <w:color w:val="000000"/>
          <w:sz w:val="18"/>
        </w:rPr>
        <w:t>i</w:t>
      </w:r>
      <w:proofErr w:type="spellEnd"/>
      <w:r>
        <w:rPr>
          <w:rFonts w:ascii="Arial" w:hAnsi="Arial"/>
          <w:snapToGrid w:val="0"/>
          <w:color w:val="000000"/>
          <w:sz w:val="18"/>
        </w:rPr>
        <w:t xml:space="preserve">)  </w:t>
      </w:r>
      <w:r w:rsidRPr="00CC4730">
        <w:rPr>
          <w:rFonts w:ascii="Arial" w:hAnsi="Arial"/>
          <w:snapToGrid w:val="0"/>
          <w:color w:val="000000"/>
          <w:sz w:val="18"/>
        </w:rPr>
        <w:t>Cooperate and assist Covered Entity with any investigation into any Breach or alleged Breach, including those conducted by any Federal agency, State Attorney General, State agency (or their respective agents);</w:t>
      </w:r>
    </w:p>
    <w:p w:rsidR="00CC4730" w:rsidRDefault="00CC4730" w:rsidP="00102671">
      <w:pPr>
        <w:widowControl w:val="0"/>
        <w:tabs>
          <w:tab w:val="clear" w:pos="1440"/>
        </w:tabs>
        <w:spacing w:after="0" w:line="240" w:lineRule="auto"/>
        <w:ind w:left="720"/>
        <w:rPr>
          <w:rFonts w:ascii="Arial" w:hAnsi="Arial"/>
          <w:snapToGrid w:val="0"/>
          <w:color w:val="000000"/>
          <w:sz w:val="18"/>
        </w:rPr>
      </w:pPr>
    </w:p>
    <w:p w:rsidR="00CC4730" w:rsidRDefault="00CC4730" w:rsidP="00102671">
      <w:pPr>
        <w:widowControl w:val="0"/>
        <w:tabs>
          <w:tab w:val="clear" w:pos="1440"/>
        </w:tabs>
        <w:spacing w:after="0" w:line="240" w:lineRule="auto"/>
        <w:ind w:left="720"/>
        <w:rPr>
          <w:rFonts w:ascii="Arial" w:hAnsi="Arial"/>
          <w:b/>
          <w:snapToGrid w:val="0"/>
          <w:color w:val="000000"/>
          <w:sz w:val="18"/>
          <w:u w:val="single"/>
        </w:rPr>
      </w:pPr>
      <w:r>
        <w:rPr>
          <w:rFonts w:ascii="Arial" w:hAnsi="Arial"/>
          <w:snapToGrid w:val="0"/>
          <w:color w:val="000000"/>
          <w:sz w:val="18"/>
        </w:rPr>
        <w:t xml:space="preserve">(ii)  </w:t>
      </w:r>
      <w:r w:rsidRPr="00CC4730">
        <w:rPr>
          <w:rFonts w:ascii="Arial" w:hAnsi="Arial"/>
          <w:snapToGrid w:val="0"/>
          <w:color w:val="000000"/>
          <w:sz w:val="18"/>
        </w:rPr>
        <w:t>Comply with Covered Entity’s determinations regarding Covered Entity’s and Business Associate’s obligations to mitigate to the extent practicable any potential harm to the individuals impacted by the Breach; and</w:t>
      </w:r>
    </w:p>
    <w:p w:rsidR="00CC4730" w:rsidRDefault="00CC4730" w:rsidP="00102671">
      <w:pPr>
        <w:widowControl w:val="0"/>
        <w:tabs>
          <w:tab w:val="clear" w:pos="1440"/>
        </w:tabs>
        <w:spacing w:after="0" w:line="240" w:lineRule="auto"/>
        <w:ind w:left="720"/>
        <w:rPr>
          <w:rFonts w:ascii="Arial" w:hAnsi="Arial"/>
          <w:b/>
          <w:snapToGrid w:val="0"/>
          <w:color w:val="000000"/>
          <w:sz w:val="18"/>
          <w:u w:val="single"/>
        </w:rPr>
      </w:pPr>
    </w:p>
    <w:p w:rsidR="00CC4730" w:rsidRPr="00102671" w:rsidRDefault="00CC4730" w:rsidP="00102671">
      <w:pPr>
        <w:widowControl w:val="0"/>
        <w:tabs>
          <w:tab w:val="clear" w:pos="1440"/>
        </w:tabs>
        <w:spacing w:after="0" w:line="240" w:lineRule="auto"/>
        <w:ind w:left="720"/>
        <w:rPr>
          <w:rFonts w:ascii="Arial" w:hAnsi="Arial"/>
          <w:b/>
          <w:snapToGrid w:val="0"/>
          <w:color w:val="000000"/>
          <w:sz w:val="18"/>
          <w:u w:val="single"/>
        </w:rPr>
      </w:pPr>
      <w:r w:rsidRPr="00102671">
        <w:rPr>
          <w:rFonts w:ascii="Arial" w:hAnsi="Arial"/>
          <w:snapToGrid w:val="0"/>
          <w:color w:val="000000"/>
          <w:sz w:val="18"/>
          <w:u w:val="single"/>
        </w:rPr>
        <w:t>(iii)</w:t>
      </w:r>
      <w:r>
        <w:rPr>
          <w:rFonts w:ascii="Arial" w:hAnsi="Arial"/>
          <w:b/>
          <w:snapToGrid w:val="0"/>
          <w:color w:val="000000"/>
          <w:sz w:val="18"/>
          <w:u w:val="single"/>
        </w:rPr>
        <w:t xml:space="preserve"> </w:t>
      </w:r>
      <w:r w:rsidRPr="00CC4730">
        <w:rPr>
          <w:rFonts w:ascii="Arial" w:hAnsi="Arial"/>
          <w:snapToGrid w:val="0"/>
          <w:color w:val="000000"/>
          <w:sz w:val="18"/>
        </w:rPr>
        <w:t>As directed by the Covered Entity, assist with the implementation of any decision by Covered Entity or any Federal agency, State agency, including any State Attorney General, or their respective agents, to notify and provide mitigation to individuals impacted or potentially impacted by a Breach.</w:t>
      </w:r>
    </w:p>
    <w:p w:rsidR="00FE13ED" w:rsidRDefault="00FE13ED" w:rsidP="00D348C1">
      <w:pPr>
        <w:widowControl w:val="0"/>
        <w:spacing w:after="0" w:line="240" w:lineRule="auto"/>
        <w:rPr>
          <w:rFonts w:ascii="Arial" w:hAnsi="Arial"/>
          <w:snapToGrid w:val="0"/>
          <w:color w:val="000000"/>
          <w:sz w:val="18"/>
        </w:rPr>
      </w:pPr>
    </w:p>
    <w:p w:rsidR="00D348C1" w:rsidRDefault="00C964FA" w:rsidP="00D348C1">
      <w:pPr>
        <w:widowControl w:val="0"/>
        <w:spacing w:after="0" w:line="240" w:lineRule="auto"/>
        <w:rPr>
          <w:rFonts w:ascii="Arial" w:hAnsi="Arial"/>
          <w:b/>
          <w:snapToGrid w:val="0"/>
          <w:color w:val="000000"/>
          <w:sz w:val="18"/>
          <w:u w:val="single"/>
        </w:rPr>
      </w:pPr>
      <w:r>
        <w:rPr>
          <w:rFonts w:ascii="Arial" w:hAnsi="Arial"/>
          <w:b/>
          <w:sz w:val="18"/>
          <w:u w:val="single"/>
        </w:rPr>
        <w:t>VI</w:t>
      </w:r>
      <w:proofErr w:type="gramStart"/>
      <w:r>
        <w:rPr>
          <w:rFonts w:ascii="Arial" w:hAnsi="Arial"/>
          <w:b/>
          <w:sz w:val="18"/>
          <w:u w:val="single"/>
        </w:rPr>
        <w:t xml:space="preserve">.  </w:t>
      </w:r>
      <w:r w:rsidR="00D348C1">
        <w:rPr>
          <w:rFonts w:ascii="Arial" w:hAnsi="Arial"/>
          <w:b/>
          <w:sz w:val="18"/>
          <w:u w:val="single"/>
        </w:rPr>
        <w:t>TERM</w:t>
      </w:r>
      <w:proofErr w:type="gramEnd"/>
      <w:r w:rsidR="00D348C1">
        <w:rPr>
          <w:rFonts w:ascii="Arial" w:hAnsi="Arial"/>
          <w:b/>
          <w:sz w:val="18"/>
          <w:u w:val="single"/>
        </w:rPr>
        <w:t xml:space="preserve"> AND </w:t>
      </w:r>
      <w:r w:rsidR="00D348C1">
        <w:rPr>
          <w:rFonts w:ascii="Arial" w:hAnsi="Arial"/>
          <w:b/>
          <w:snapToGrid w:val="0"/>
          <w:color w:val="000000"/>
          <w:sz w:val="18"/>
          <w:u w:val="single"/>
        </w:rPr>
        <w:t>TERMINATION</w:t>
      </w:r>
    </w:p>
    <w:p w:rsidR="00D348C1" w:rsidRDefault="00D348C1" w:rsidP="00D348C1">
      <w:pPr>
        <w:widowControl w:val="0"/>
        <w:spacing w:after="0" w:line="240" w:lineRule="auto"/>
        <w:rPr>
          <w:rFonts w:ascii="Arial" w:hAnsi="Arial"/>
          <w:snapToGrid w:val="0"/>
          <w:sz w:val="18"/>
        </w:rPr>
      </w:pPr>
    </w:p>
    <w:p w:rsidR="00C964FA" w:rsidRDefault="00C964FA" w:rsidP="00D348C1">
      <w:pPr>
        <w:widowControl w:val="0"/>
        <w:spacing w:after="0" w:line="240" w:lineRule="auto"/>
        <w:rPr>
          <w:rFonts w:ascii="Arial" w:hAnsi="Arial"/>
          <w:snapToGrid w:val="0"/>
          <w:color w:val="000000"/>
          <w:sz w:val="18"/>
        </w:rPr>
      </w:pPr>
      <w:r>
        <w:rPr>
          <w:rFonts w:ascii="Arial" w:hAnsi="Arial"/>
          <w:snapToGrid w:val="0"/>
          <w:color w:val="000000"/>
          <w:sz w:val="18"/>
        </w:rPr>
        <w:t xml:space="preserve">(a) </w:t>
      </w:r>
      <w:r>
        <w:rPr>
          <w:rFonts w:ascii="Arial" w:hAnsi="Arial"/>
          <w:snapToGrid w:val="0"/>
          <w:color w:val="000000"/>
          <w:sz w:val="18"/>
          <w:u w:val="single"/>
        </w:rPr>
        <w:t>Term</w:t>
      </w:r>
      <w:r>
        <w:rPr>
          <w:rFonts w:ascii="Arial" w:hAnsi="Arial"/>
          <w:snapToGrid w:val="0"/>
          <w:color w:val="000000"/>
          <w:sz w:val="18"/>
        </w:rPr>
        <w:t>.  The term of t</w:t>
      </w:r>
      <w:r w:rsidR="00D348C1">
        <w:rPr>
          <w:rFonts w:ascii="Arial" w:hAnsi="Arial"/>
          <w:snapToGrid w:val="0"/>
          <w:color w:val="000000"/>
          <w:sz w:val="18"/>
        </w:rPr>
        <w:t xml:space="preserve">his B.A. Agreement </w:t>
      </w:r>
      <w:r>
        <w:rPr>
          <w:rFonts w:ascii="Arial" w:hAnsi="Arial"/>
          <w:snapToGrid w:val="0"/>
          <w:color w:val="000000"/>
          <w:sz w:val="18"/>
        </w:rPr>
        <w:t xml:space="preserve">shall commence as of the Effective Date, and </w:t>
      </w:r>
      <w:r w:rsidR="00D348C1">
        <w:rPr>
          <w:rFonts w:ascii="Arial" w:hAnsi="Arial"/>
          <w:snapToGrid w:val="0"/>
          <w:color w:val="000000"/>
          <w:sz w:val="18"/>
        </w:rPr>
        <w:t xml:space="preserve">shall terminate when </w:t>
      </w:r>
      <w:r>
        <w:rPr>
          <w:rFonts w:ascii="Arial" w:hAnsi="Arial"/>
          <w:snapToGrid w:val="0"/>
          <w:color w:val="000000"/>
          <w:sz w:val="18"/>
        </w:rPr>
        <w:t xml:space="preserve">all of the PHI provided by Covered Entity to Business Associate, or created or received by Business Associate on behalf of </w:t>
      </w:r>
      <w:r>
        <w:rPr>
          <w:rFonts w:ascii="Arial" w:hAnsi="Arial"/>
          <w:snapToGrid w:val="0"/>
          <w:color w:val="000000"/>
          <w:sz w:val="18"/>
        </w:rPr>
        <w:lastRenderedPageBreak/>
        <w:t>Covered Entity, is destroyed or returned to Covered Entity, or, if it is infeasible to return or destroy the PHI, protections are extended to such information, in accordance with the provisions of this Section VI.</w:t>
      </w:r>
    </w:p>
    <w:p w:rsidR="00C964FA" w:rsidRDefault="00C964FA" w:rsidP="00D348C1">
      <w:pPr>
        <w:widowControl w:val="0"/>
        <w:spacing w:after="0" w:line="240" w:lineRule="auto"/>
        <w:rPr>
          <w:rFonts w:ascii="Arial" w:hAnsi="Arial"/>
          <w:snapToGrid w:val="0"/>
          <w:color w:val="000000"/>
          <w:sz w:val="18"/>
        </w:rPr>
      </w:pPr>
    </w:p>
    <w:p w:rsidR="00C964FA" w:rsidRDefault="00C964FA" w:rsidP="00102671">
      <w:pPr>
        <w:widowControl w:val="0"/>
        <w:spacing w:after="0" w:line="240" w:lineRule="auto"/>
        <w:rPr>
          <w:rFonts w:ascii="Arial" w:hAnsi="Arial"/>
          <w:snapToGrid w:val="0"/>
          <w:color w:val="000000"/>
          <w:sz w:val="18"/>
        </w:rPr>
      </w:pPr>
      <w:r>
        <w:rPr>
          <w:rFonts w:ascii="Arial" w:hAnsi="Arial"/>
          <w:snapToGrid w:val="0"/>
          <w:color w:val="000000"/>
          <w:sz w:val="18"/>
        </w:rPr>
        <w:t xml:space="preserve">(b) </w:t>
      </w:r>
      <w:r>
        <w:rPr>
          <w:rFonts w:ascii="Arial" w:hAnsi="Arial"/>
          <w:snapToGrid w:val="0"/>
          <w:color w:val="000000"/>
          <w:sz w:val="18"/>
          <w:u w:val="single"/>
        </w:rPr>
        <w:t>Termination for Cause</w:t>
      </w:r>
      <w:r>
        <w:rPr>
          <w:rFonts w:ascii="Arial" w:hAnsi="Arial"/>
          <w:snapToGrid w:val="0"/>
          <w:color w:val="000000"/>
          <w:sz w:val="18"/>
        </w:rPr>
        <w:t xml:space="preserve">.  Upon Covered Entity’s knowledge of a material breach of the </w:t>
      </w:r>
      <w:r w:rsidR="00D348C1">
        <w:rPr>
          <w:rFonts w:ascii="Arial" w:hAnsi="Arial"/>
          <w:snapToGrid w:val="0"/>
          <w:color w:val="000000"/>
          <w:sz w:val="18"/>
        </w:rPr>
        <w:t>term</w:t>
      </w:r>
      <w:r>
        <w:rPr>
          <w:rFonts w:ascii="Arial" w:hAnsi="Arial"/>
          <w:snapToGrid w:val="0"/>
          <w:color w:val="000000"/>
          <w:sz w:val="18"/>
        </w:rPr>
        <w:t>s</w:t>
      </w:r>
      <w:r w:rsidR="00D348C1">
        <w:rPr>
          <w:rFonts w:ascii="Arial" w:hAnsi="Arial"/>
          <w:snapToGrid w:val="0"/>
          <w:color w:val="000000"/>
          <w:sz w:val="18"/>
        </w:rPr>
        <w:t xml:space="preserve"> of this B.A. Agreement</w:t>
      </w:r>
      <w:r>
        <w:rPr>
          <w:rFonts w:ascii="Arial" w:hAnsi="Arial"/>
          <w:snapToGrid w:val="0"/>
          <w:color w:val="000000"/>
          <w:sz w:val="18"/>
        </w:rPr>
        <w:t>, Covered Entity shall:</w:t>
      </w:r>
    </w:p>
    <w:p w:rsidR="00C964FA" w:rsidRDefault="00C964FA" w:rsidP="00102671">
      <w:pPr>
        <w:widowControl w:val="0"/>
        <w:spacing w:after="0" w:line="240" w:lineRule="auto"/>
        <w:rPr>
          <w:rFonts w:ascii="Arial" w:hAnsi="Arial"/>
          <w:snapToGrid w:val="0"/>
          <w:color w:val="000000"/>
          <w:sz w:val="18"/>
        </w:rPr>
      </w:pPr>
    </w:p>
    <w:p w:rsidR="00C964FA" w:rsidRDefault="00C964FA" w:rsidP="00102671">
      <w:pPr>
        <w:widowControl w:val="0"/>
        <w:spacing w:after="0" w:line="240" w:lineRule="auto"/>
        <w:ind w:left="720"/>
        <w:rPr>
          <w:rFonts w:ascii="Arial" w:hAnsi="Arial"/>
          <w:snapToGrid w:val="0"/>
          <w:color w:val="000000"/>
          <w:sz w:val="18"/>
        </w:rPr>
      </w:pPr>
      <w:r>
        <w:rPr>
          <w:rFonts w:ascii="Arial" w:hAnsi="Arial"/>
          <w:snapToGrid w:val="0"/>
          <w:color w:val="000000"/>
          <w:sz w:val="18"/>
        </w:rPr>
        <w:t>(</w:t>
      </w:r>
      <w:proofErr w:type="spellStart"/>
      <w:proofErr w:type="gramStart"/>
      <w:r>
        <w:rPr>
          <w:rFonts w:ascii="Arial" w:hAnsi="Arial"/>
          <w:snapToGrid w:val="0"/>
          <w:color w:val="000000"/>
          <w:sz w:val="18"/>
        </w:rPr>
        <w:t>i</w:t>
      </w:r>
      <w:proofErr w:type="spellEnd"/>
      <w:proofErr w:type="gramEnd"/>
      <w:r>
        <w:rPr>
          <w:rFonts w:ascii="Arial" w:hAnsi="Arial"/>
          <w:snapToGrid w:val="0"/>
          <w:color w:val="000000"/>
          <w:sz w:val="18"/>
        </w:rPr>
        <w:t xml:space="preserve">) </w:t>
      </w:r>
      <w:r w:rsidRPr="00C964FA">
        <w:rPr>
          <w:rFonts w:ascii="Arial" w:hAnsi="Arial"/>
          <w:snapToGrid w:val="0"/>
          <w:color w:val="000000"/>
          <w:sz w:val="18"/>
        </w:rPr>
        <w:t>Provide an opportunity for Business Associate to cure, and, if Business Associate does not cure the breach within thirty (30) days, Covered Entity may immediately terminate this BAA and the Agreement;</w:t>
      </w:r>
    </w:p>
    <w:p w:rsidR="00C964FA" w:rsidRDefault="00C964FA" w:rsidP="00102671">
      <w:pPr>
        <w:widowControl w:val="0"/>
        <w:spacing w:after="0" w:line="240" w:lineRule="auto"/>
        <w:ind w:left="720"/>
        <w:rPr>
          <w:rFonts w:ascii="Arial" w:hAnsi="Arial"/>
          <w:snapToGrid w:val="0"/>
          <w:color w:val="000000"/>
          <w:sz w:val="18"/>
        </w:rPr>
      </w:pPr>
    </w:p>
    <w:p w:rsidR="00C964FA" w:rsidRDefault="00C964FA" w:rsidP="00102671">
      <w:pPr>
        <w:widowControl w:val="0"/>
        <w:spacing w:after="0" w:line="240" w:lineRule="auto"/>
        <w:ind w:left="720"/>
        <w:rPr>
          <w:rFonts w:ascii="Arial" w:hAnsi="Arial"/>
          <w:snapToGrid w:val="0"/>
          <w:color w:val="000000"/>
          <w:sz w:val="18"/>
        </w:rPr>
      </w:pPr>
      <w:r>
        <w:rPr>
          <w:rFonts w:ascii="Arial" w:hAnsi="Arial"/>
          <w:snapToGrid w:val="0"/>
          <w:color w:val="000000"/>
          <w:sz w:val="18"/>
        </w:rPr>
        <w:t xml:space="preserve">(ii) </w:t>
      </w:r>
      <w:r w:rsidRPr="00C964FA">
        <w:rPr>
          <w:rFonts w:ascii="Arial" w:hAnsi="Arial"/>
          <w:snapToGrid w:val="0"/>
          <w:color w:val="000000"/>
          <w:sz w:val="18"/>
        </w:rPr>
        <w:t>Immediately terminate this BAA and the Agreement</w:t>
      </w:r>
      <w:r w:rsidRPr="00C964FA">
        <w:rPr>
          <w:rFonts w:ascii="Arial" w:hAnsi="Arial"/>
          <w:b/>
          <w:snapToGrid w:val="0"/>
          <w:color w:val="000000"/>
          <w:sz w:val="18"/>
        </w:rPr>
        <w:t xml:space="preserve"> </w:t>
      </w:r>
      <w:r w:rsidRPr="00C964FA">
        <w:rPr>
          <w:rFonts w:ascii="Arial" w:hAnsi="Arial"/>
          <w:snapToGrid w:val="0"/>
          <w:color w:val="000000"/>
          <w:sz w:val="18"/>
        </w:rPr>
        <w:t>if Covered Entity has determined that (a) Business Associate has breached a material term of this BAA, and (b) cure is not possible; or</w:t>
      </w:r>
    </w:p>
    <w:p w:rsidR="00C964FA" w:rsidRDefault="00C964FA" w:rsidP="00102671">
      <w:pPr>
        <w:widowControl w:val="0"/>
        <w:spacing w:after="0" w:line="240" w:lineRule="auto"/>
        <w:ind w:left="720"/>
        <w:rPr>
          <w:rFonts w:ascii="Arial" w:hAnsi="Arial"/>
          <w:snapToGrid w:val="0"/>
          <w:color w:val="000000"/>
          <w:sz w:val="18"/>
        </w:rPr>
      </w:pPr>
    </w:p>
    <w:p w:rsidR="00C964FA" w:rsidRDefault="00C964FA" w:rsidP="00102671">
      <w:pPr>
        <w:widowControl w:val="0"/>
        <w:spacing w:after="0" w:line="240" w:lineRule="auto"/>
        <w:ind w:left="720"/>
        <w:rPr>
          <w:rFonts w:ascii="Arial" w:hAnsi="Arial"/>
          <w:snapToGrid w:val="0"/>
          <w:color w:val="000000"/>
          <w:sz w:val="18"/>
        </w:rPr>
      </w:pPr>
      <w:r>
        <w:rPr>
          <w:rFonts w:ascii="Arial" w:hAnsi="Arial"/>
          <w:snapToGrid w:val="0"/>
          <w:color w:val="000000"/>
          <w:sz w:val="18"/>
        </w:rPr>
        <w:t xml:space="preserve">(iii) </w:t>
      </w:r>
      <w:r w:rsidRPr="00C964FA">
        <w:rPr>
          <w:rFonts w:ascii="Arial" w:hAnsi="Arial"/>
          <w:snapToGrid w:val="0"/>
          <w:color w:val="000000"/>
          <w:sz w:val="18"/>
        </w:rPr>
        <w:t>Immediately terminate this BA</w:t>
      </w:r>
      <w:r w:rsidR="009C3AF1">
        <w:rPr>
          <w:rFonts w:ascii="Arial" w:hAnsi="Arial"/>
          <w:snapToGrid w:val="0"/>
          <w:color w:val="000000"/>
          <w:sz w:val="18"/>
        </w:rPr>
        <w:t>A</w:t>
      </w:r>
      <w:r w:rsidRPr="00C964FA">
        <w:rPr>
          <w:rFonts w:ascii="Arial" w:hAnsi="Arial"/>
          <w:snapToGrid w:val="0"/>
          <w:color w:val="000000"/>
          <w:sz w:val="18"/>
        </w:rPr>
        <w:t xml:space="preserve"> if the Agreement has been terminated</w:t>
      </w:r>
      <w:r>
        <w:rPr>
          <w:rFonts w:ascii="Arial" w:hAnsi="Arial"/>
          <w:snapToGrid w:val="0"/>
          <w:color w:val="000000"/>
          <w:sz w:val="18"/>
        </w:rPr>
        <w:t>.</w:t>
      </w:r>
    </w:p>
    <w:p w:rsidR="00C964FA" w:rsidRDefault="00C964FA" w:rsidP="00D348C1">
      <w:pPr>
        <w:widowControl w:val="0"/>
        <w:spacing w:after="0" w:line="240" w:lineRule="auto"/>
        <w:rPr>
          <w:rFonts w:ascii="Arial" w:hAnsi="Arial"/>
          <w:snapToGrid w:val="0"/>
          <w:color w:val="000000"/>
          <w:sz w:val="18"/>
        </w:rPr>
      </w:pPr>
    </w:p>
    <w:p w:rsidR="00C964FA" w:rsidRDefault="00C964FA" w:rsidP="00D348C1">
      <w:pPr>
        <w:widowControl w:val="0"/>
        <w:spacing w:after="0" w:line="240" w:lineRule="auto"/>
        <w:rPr>
          <w:rFonts w:ascii="Arial" w:hAnsi="Arial"/>
          <w:snapToGrid w:val="0"/>
          <w:sz w:val="18"/>
        </w:rPr>
      </w:pPr>
      <w:r>
        <w:rPr>
          <w:rFonts w:ascii="Arial" w:hAnsi="Arial"/>
          <w:snapToGrid w:val="0"/>
          <w:sz w:val="18"/>
        </w:rPr>
        <w:t xml:space="preserve">(c) </w:t>
      </w:r>
      <w:r>
        <w:rPr>
          <w:rFonts w:ascii="Arial" w:hAnsi="Arial"/>
          <w:snapToGrid w:val="0"/>
          <w:sz w:val="18"/>
          <w:u w:val="single"/>
        </w:rPr>
        <w:t>Effect of Termination</w:t>
      </w:r>
      <w:r>
        <w:rPr>
          <w:rFonts w:ascii="Arial" w:hAnsi="Arial"/>
          <w:snapToGrid w:val="0"/>
          <w:sz w:val="18"/>
        </w:rPr>
        <w:t xml:space="preserve">.  </w:t>
      </w:r>
    </w:p>
    <w:p w:rsidR="00C964FA" w:rsidRDefault="00C964FA" w:rsidP="00D348C1">
      <w:pPr>
        <w:widowControl w:val="0"/>
        <w:spacing w:after="0" w:line="240" w:lineRule="auto"/>
        <w:rPr>
          <w:rFonts w:ascii="Arial" w:hAnsi="Arial"/>
          <w:snapToGrid w:val="0"/>
          <w:sz w:val="18"/>
        </w:rPr>
      </w:pPr>
    </w:p>
    <w:p w:rsidR="004C699B" w:rsidRDefault="00C964FA" w:rsidP="00102671">
      <w:pPr>
        <w:widowControl w:val="0"/>
        <w:spacing w:after="0" w:line="240" w:lineRule="auto"/>
        <w:ind w:left="720"/>
        <w:rPr>
          <w:rFonts w:ascii="Arial" w:hAnsi="Arial"/>
          <w:snapToGrid w:val="0"/>
          <w:sz w:val="18"/>
        </w:rPr>
      </w:pPr>
      <w:r>
        <w:rPr>
          <w:rFonts w:ascii="Arial" w:hAnsi="Arial"/>
          <w:snapToGrid w:val="0"/>
          <w:sz w:val="18"/>
        </w:rPr>
        <w:t>(</w:t>
      </w:r>
      <w:proofErr w:type="spellStart"/>
      <w:r>
        <w:rPr>
          <w:rFonts w:ascii="Arial" w:hAnsi="Arial"/>
          <w:snapToGrid w:val="0"/>
          <w:sz w:val="18"/>
        </w:rPr>
        <w:t>i</w:t>
      </w:r>
      <w:proofErr w:type="spellEnd"/>
      <w:r>
        <w:rPr>
          <w:rFonts w:ascii="Arial" w:hAnsi="Arial"/>
          <w:snapToGrid w:val="0"/>
          <w:sz w:val="18"/>
        </w:rPr>
        <w:t xml:space="preserve">) Except as </w:t>
      </w:r>
      <w:r w:rsidR="004C699B">
        <w:rPr>
          <w:rFonts w:ascii="Arial" w:hAnsi="Arial"/>
          <w:snapToGrid w:val="0"/>
          <w:sz w:val="18"/>
        </w:rPr>
        <w:t>provided for in paragraph (ii) of this Section VI(c)</w:t>
      </w:r>
      <w:r>
        <w:rPr>
          <w:rFonts w:ascii="Arial" w:hAnsi="Arial"/>
          <w:snapToGrid w:val="0"/>
          <w:sz w:val="18"/>
        </w:rPr>
        <w:t xml:space="preserve">, </w:t>
      </w:r>
      <w:r>
        <w:rPr>
          <w:rFonts w:ascii="Arial" w:hAnsi="Arial"/>
          <w:snapToGrid w:val="0"/>
          <w:color w:val="000000"/>
          <w:sz w:val="18"/>
        </w:rPr>
        <w:t>u</w:t>
      </w:r>
      <w:r w:rsidR="00D348C1">
        <w:rPr>
          <w:rFonts w:ascii="Arial" w:hAnsi="Arial"/>
          <w:snapToGrid w:val="0"/>
          <w:color w:val="000000"/>
          <w:sz w:val="18"/>
        </w:rPr>
        <w:t>pon termination of this B.A. Agreement</w:t>
      </w:r>
      <w:r w:rsidR="004C699B">
        <w:rPr>
          <w:rFonts w:ascii="Arial" w:hAnsi="Arial"/>
          <w:snapToGrid w:val="0"/>
          <w:color w:val="000000"/>
          <w:sz w:val="18"/>
        </w:rPr>
        <w:t xml:space="preserve"> for any reason</w:t>
      </w:r>
      <w:r w:rsidR="00D348C1">
        <w:rPr>
          <w:rFonts w:ascii="Arial" w:hAnsi="Arial"/>
          <w:snapToGrid w:val="0"/>
          <w:color w:val="000000"/>
          <w:sz w:val="18"/>
        </w:rPr>
        <w:t>, Business Associate shall return or destroy all PHI</w:t>
      </w:r>
      <w:r w:rsidR="004C699B">
        <w:rPr>
          <w:rFonts w:ascii="Arial" w:hAnsi="Arial"/>
          <w:snapToGrid w:val="0"/>
          <w:color w:val="000000"/>
          <w:sz w:val="18"/>
        </w:rPr>
        <w:t xml:space="preserve"> </w:t>
      </w:r>
      <w:r w:rsidR="004C699B" w:rsidRPr="004C699B">
        <w:rPr>
          <w:rFonts w:ascii="Arial" w:hAnsi="Arial"/>
          <w:snapToGrid w:val="0"/>
          <w:color w:val="000000"/>
          <w:sz w:val="18"/>
        </w:rPr>
        <w:t>received from Covered Entity, or created or received by Business Associate on behalf of Covered Entity</w:t>
      </w:r>
      <w:r w:rsidR="00D348C1">
        <w:rPr>
          <w:rFonts w:ascii="Arial" w:hAnsi="Arial"/>
          <w:snapToGrid w:val="0"/>
          <w:color w:val="000000"/>
          <w:sz w:val="18"/>
        </w:rPr>
        <w:t xml:space="preserve">, and shall not retain copies thereof.  This provision shall apply to PHI that is in the possession of </w:t>
      </w:r>
      <w:r w:rsidR="004C699B">
        <w:rPr>
          <w:rFonts w:ascii="Arial" w:hAnsi="Arial"/>
          <w:snapToGrid w:val="0"/>
          <w:color w:val="000000"/>
          <w:sz w:val="18"/>
        </w:rPr>
        <w:t xml:space="preserve">Subcontractors </w:t>
      </w:r>
      <w:r w:rsidR="00D348C1">
        <w:rPr>
          <w:rFonts w:ascii="Arial" w:hAnsi="Arial"/>
          <w:snapToGrid w:val="0"/>
          <w:color w:val="000000"/>
          <w:sz w:val="18"/>
        </w:rPr>
        <w:t>of Business Associate.</w:t>
      </w:r>
      <w:r w:rsidR="00D348C1">
        <w:rPr>
          <w:rFonts w:ascii="Arial" w:hAnsi="Arial"/>
          <w:snapToGrid w:val="0"/>
          <w:sz w:val="18"/>
        </w:rPr>
        <w:t xml:space="preserve">  </w:t>
      </w:r>
    </w:p>
    <w:p w:rsidR="004C699B" w:rsidRDefault="004C699B" w:rsidP="00102671">
      <w:pPr>
        <w:widowControl w:val="0"/>
        <w:spacing w:after="0" w:line="240" w:lineRule="auto"/>
        <w:ind w:left="720"/>
        <w:rPr>
          <w:rFonts w:ascii="Arial" w:hAnsi="Arial"/>
          <w:snapToGrid w:val="0"/>
          <w:color w:val="000000"/>
          <w:sz w:val="18"/>
        </w:rPr>
      </w:pPr>
    </w:p>
    <w:p w:rsidR="00D348C1" w:rsidRDefault="004C699B" w:rsidP="00102671">
      <w:pPr>
        <w:widowControl w:val="0"/>
        <w:spacing w:after="0" w:line="240" w:lineRule="auto"/>
        <w:ind w:left="720"/>
        <w:rPr>
          <w:rFonts w:ascii="Arial" w:hAnsi="Arial"/>
          <w:snapToGrid w:val="0"/>
          <w:color w:val="000000"/>
          <w:sz w:val="18"/>
        </w:rPr>
      </w:pPr>
      <w:r>
        <w:rPr>
          <w:rFonts w:ascii="Arial" w:hAnsi="Arial"/>
          <w:snapToGrid w:val="0"/>
          <w:color w:val="000000"/>
          <w:sz w:val="18"/>
        </w:rPr>
        <w:t xml:space="preserve">(ii) </w:t>
      </w:r>
      <w:r w:rsidR="00D348C1">
        <w:rPr>
          <w:rFonts w:ascii="Arial" w:hAnsi="Arial"/>
          <w:snapToGrid w:val="0"/>
          <w:color w:val="000000"/>
          <w:sz w:val="18"/>
        </w:rPr>
        <w:t>In the event that Business Associate and Covered Entity determine, by mutual agreement, that returning or destroying the PHI is infeasible, Business Associate shall extend the protections of this B.A. Agreement to such PHI and limit further uses and disclosures of such PHI to those purposes that make the return or destruction infeasible, for so long as Business Associate maintains such PHI.</w:t>
      </w:r>
    </w:p>
    <w:p w:rsidR="00CC4730" w:rsidRDefault="00CC4730" w:rsidP="00D348C1">
      <w:pPr>
        <w:widowControl w:val="0"/>
        <w:spacing w:after="0" w:line="240" w:lineRule="auto"/>
        <w:rPr>
          <w:rFonts w:ascii="Arial" w:hAnsi="Arial"/>
          <w:snapToGrid w:val="0"/>
          <w:color w:val="000000"/>
          <w:sz w:val="18"/>
        </w:rPr>
      </w:pPr>
    </w:p>
    <w:p w:rsidR="00C964FA" w:rsidRDefault="00C964FA" w:rsidP="00102671">
      <w:pPr>
        <w:widowControl w:val="0"/>
        <w:tabs>
          <w:tab w:val="clear" w:pos="1440"/>
        </w:tabs>
        <w:spacing w:after="0" w:line="240" w:lineRule="auto"/>
        <w:ind w:left="90"/>
        <w:rPr>
          <w:rFonts w:ascii="Arial" w:hAnsi="Arial"/>
          <w:b/>
          <w:snapToGrid w:val="0"/>
          <w:sz w:val="18"/>
        </w:rPr>
      </w:pPr>
      <w:r>
        <w:rPr>
          <w:rFonts w:ascii="Arial" w:hAnsi="Arial"/>
          <w:b/>
          <w:snapToGrid w:val="0"/>
          <w:sz w:val="18"/>
          <w:u w:val="single"/>
        </w:rPr>
        <w:t>VII</w:t>
      </w:r>
      <w:proofErr w:type="gramStart"/>
      <w:r>
        <w:rPr>
          <w:rFonts w:ascii="Arial" w:hAnsi="Arial"/>
          <w:b/>
          <w:snapToGrid w:val="0"/>
          <w:sz w:val="18"/>
          <w:u w:val="single"/>
        </w:rPr>
        <w:t xml:space="preserve">.  </w:t>
      </w:r>
      <w:r w:rsidR="00CC4730" w:rsidRPr="00CC4730">
        <w:rPr>
          <w:rFonts w:ascii="Arial" w:hAnsi="Arial"/>
          <w:b/>
          <w:snapToGrid w:val="0"/>
          <w:sz w:val="18"/>
          <w:u w:val="single"/>
        </w:rPr>
        <w:t>MISCELLANEOUS</w:t>
      </w:r>
      <w:proofErr w:type="gramEnd"/>
    </w:p>
    <w:p w:rsidR="00C964FA" w:rsidRDefault="00C964FA" w:rsidP="00102671">
      <w:pPr>
        <w:widowControl w:val="0"/>
        <w:tabs>
          <w:tab w:val="clear" w:pos="1440"/>
        </w:tabs>
        <w:spacing w:after="0" w:line="240" w:lineRule="auto"/>
        <w:ind w:left="90"/>
        <w:rPr>
          <w:rFonts w:ascii="Arial" w:hAnsi="Arial"/>
          <w:b/>
          <w:snapToGrid w:val="0"/>
          <w:sz w:val="18"/>
        </w:rPr>
      </w:pPr>
    </w:p>
    <w:p w:rsidR="00C964FA" w:rsidRDefault="00C964FA" w:rsidP="00102671">
      <w:pPr>
        <w:widowControl w:val="0"/>
        <w:tabs>
          <w:tab w:val="clear" w:pos="1440"/>
        </w:tabs>
        <w:spacing w:after="0" w:line="240" w:lineRule="auto"/>
        <w:ind w:left="90"/>
        <w:rPr>
          <w:rFonts w:ascii="Arial" w:hAnsi="Arial"/>
          <w:b/>
          <w:snapToGrid w:val="0"/>
          <w:sz w:val="18"/>
        </w:rPr>
      </w:pPr>
      <w:r w:rsidRPr="00102671">
        <w:rPr>
          <w:rFonts w:ascii="Arial" w:hAnsi="Arial"/>
          <w:snapToGrid w:val="0"/>
          <w:sz w:val="18"/>
        </w:rPr>
        <w:t>(a)</w:t>
      </w:r>
      <w:r>
        <w:rPr>
          <w:rFonts w:ascii="Arial" w:hAnsi="Arial"/>
          <w:b/>
          <w:snapToGrid w:val="0"/>
          <w:sz w:val="18"/>
        </w:rPr>
        <w:t xml:space="preserve"> </w:t>
      </w:r>
      <w:r w:rsidR="00CC4730" w:rsidRPr="00CC4730">
        <w:rPr>
          <w:rFonts w:ascii="Arial" w:hAnsi="Arial"/>
          <w:snapToGrid w:val="0"/>
          <w:sz w:val="18"/>
          <w:u w:val="single"/>
        </w:rPr>
        <w:t>Regulatory References</w:t>
      </w:r>
      <w:r w:rsidR="00CC4730" w:rsidRPr="00CC4730">
        <w:rPr>
          <w:rFonts w:ascii="Arial" w:hAnsi="Arial"/>
          <w:snapToGrid w:val="0"/>
          <w:sz w:val="18"/>
        </w:rPr>
        <w:t>.  A reference in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to a section in the Privacy, Security, or Breach Notification Rule means the section as in effect or as amended, and for which compliance is required.</w:t>
      </w:r>
    </w:p>
    <w:p w:rsidR="00C964FA" w:rsidRDefault="00C964FA" w:rsidP="00102671">
      <w:pPr>
        <w:widowControl w:val="0"/>
        <w:tabs>
          <w:tab w:val="clear" w:pos="1440"/>
        </w:tabs>
        <w:spacing w:after="0" w:line="240" w:lineRule="auto"/>
        <w:ind w:left="90"/>
        <w:rPr>
          <w:rFonts w:ascii="Arial" w:hAnsi="Arial"/>
          <w:b/>
          <w:snapToGrid w:val="0"/>
          <w:sz w:val="18"/>
        </w:rPr>
      </w:pPr>
    </w:p>
    <w:p w:rsidR="00C964FA" w:rsidRDefault="00C964FA" w:rsidP="00102671">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(b) </w:t>
      </w:r>
      <w:r w:rsidR="00CC4730" w:rsidRPr="00CC4730">
        <w:rPr>
          <w:rFonts w:ascii="Arial" w:hAnsi="Arial"/>
          <w:snapToGrid w:val="0"/>
          <w:sz w:val="18"/>
          <w:u w:val="single"/>
        </w:rPr>
        <w:t>Survival</w:t>
      </w:r>
      <w:r w:rsidR="00CC4730" w:rsidRPr="00CC4730">
        <w:rPr>
          <w:rFonts w:ascii="Arial" w:hAnsi="Arial"/>
          <w:snapToGrid w:val="0"/>
          <w:sz w:val="18"/>
        </w:rPr>
        <w:t xml:space="preserve">.  The respective rights and obligations of Business Associate under </w:t>
      </w:r>
      <w:r w:rsidR="00CC4730" w:rsidRPr="00CC4730">
        <w:rPr>
          <w:rFonts w:ascii="Arial" w:hAnsi="Arial"/>
          <w:snapToGrid w:val="0"/>
          <w:sz w:val="18"/>
          <w:u w:val="single"/>
        </w:rPr>
        <w:t>Section 6(c)</w:t>
      </w:r>
      <w:r w:rsidR="00CC4730" w:rsidRPr="00CC4730">
        <w:rPr>
          <w:rFonts w:ascii="Arial" w:hAnsi="Arial"/>
          <w:snapToGrid w:val="0"/>
          <w:sz w:val="18"/>
        </w:rPr>
        <w:t xml:space="preserve"> of this BAA shall survive the termination of the BAA.</w:t>
      </w:r>
    </w:p>
    <w:p w:rsidR="00C964FA" w:rsidRDefault="00C964FA" w:rsidP="00102671">
      <w:pPr>
        <w:widowControl w:val="0"/>
        <w:tabs>
          <w:tab w:val="clear" w:pos="1440"/>
        </w:tabs>
        <w:spacing w:after="0" w:line="240" w:lineRule="auto"/>
        <w:ind w:left="90"/>
        <w:rPr>
          <w:rFonts w:ascii="Arial" w:hAnsi="Arial"/>
          <w:b/>
          <w:snapToGrid w:val="0"/>
          <w:sz w:val="18"/>
        </w:rPr>
      </w:pPr>
    </w:p>
    <w:p w:rsidR="00C964FA" w:rsidRDefault="00C964FA" w:rsidP="00102671">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(c) </w:t>
      </w:r>
      <w:r w:rsidR="00CC4730" w:rsidRPr="00CC4730">
        <w:rPr>
          <w:rFonts w:ascii="Arial" w:hAnsi="Arial"/>
          <w:snapToGrid w:val="0"/>
          <w:sz w:val="18"/>
          <w:u w:val="single"/>
        </w:rPr>
        <w:t>No Third Party Beneficiaries</w:t>
      </w:r>
      <w:r w:rsidR="00CC4730" w:rsidRPr="00CC4730">
        <w:rPr>
          <w:rFonts w:ascii="Arial" w:hAnsi="Arial"/>
          <w:snapToGrid w:val="0"/>
          <w:sz w:val="18"/>
        </w:rPr>
        <w:t>.  Nothing express or implied in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is intended to confer, nor shall anything herein confer, upon any person other than Covered Entity, Business Associate and their respective successors or assigns, any rights, remedies, obligations or liabilities whatsoever.</w:t>
      </w:r>
    </w:p>
    <w:p w:rsidR="00C964FA" w:rsidRDefault="00C964FA" w:rsidP="00102671">
      <w:pPr>
        <w:widowControl w:val="0"/>
        <w:tabs>
          <w:tab w:val="clear" w:pos="1440"/>
        </w:tabs>
        <w:spacing w:after="0" w:line="240" w:lineRule="auto"/>
        <w:ind w:left="90"/>
        <w:rPr>
          <w:rFonts w:ascii="Arial" w:hAnsi="Arial"/>
          <w:b/>
          <w:snapToGrid w:val="0"/>
          <w:sz w:val="18"/>
        </w:rPr>
      </w:pPr>
    </w:p>
    <w:p w:rsidR="00C964FA" w:rsidRDefault="00C964FA" w:rsidP="00102671">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(d) </w:t>
      </w:r>
      <w:r w:rsidR="00CC4730" w:rsidRPr="00CC4730">
        <w:rPr>
          <w:rFonts w:ascii="Arial" w:hAnsi="Arial"/>
          <w:snapToGrid w:val="0"/>
          <w:sz w:val="18"/>
          <w:u w:val="single"/>
        </w:rPr>
        <w:t>Amendment</w:t>
      </w:r>
      <w:r w:rsidR="00CC4730" w:rsidRPr="00CC4730">
        <w:rPr>
          <w:rFonts w:ascii="Arial" w:hAnsi="Arial"/>
          <w:snapToGrid w:val="0"/>
          <w:sz w:val="18"/>
        </w:rPr>
        <w:t>.  The parties agree to take such action as is necessary to amend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from time to time as is necessary for Covered Entity to comply with the requirements of the Privacy, Security or Breach Notification Rules, as well as HIPAA and HITECH.</w:t>
      </w:r>
    </w:p>
    <w:p w:rsidR="00C964FA" w:rsidRDefault="00C964FA" w:rsidP="00102671">
      <w:pPr>
        <w:widowControl w:val="0"/>
        <w:tabs>
          <w:tab w:val="clear" w:pos="1440"/>
        </w:tabs>
        <w:spacing w:after="0" w:line="240" w:lineRule="auto"/>
        <w:ind w:left="90"/>
        <w:rPr>
          <w:rFonts w:ascii="Arial" w:hAnsi="Arial"/>
          <w:b/>
          <w:snapToGrid w:val="0"/>
          <w:sz w:val="18"/>
        </w:rPr>
      </w:pPr>
    </w:p>
    <w:p w:rsidR="00C964FA" w:rsidRDefault="00C964FA" w:rsidP="00102671">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(e) </w:t>
      </w:r>
      <w:r w:rsidR="00CC4730" w:rsidRPr="00CC4730">
        <w:rPr>
          <w:rFonts w:ascii="Arial" w:hAnsi="Arial"/>
          <w:snapToGrid w:val="0"/>
          <w:sz w:val="18"/>
          <w:u w:val="single"/>
        </w:rPr>
        <w:t>Effect on Agreement</w:t>
      </w:r>
      <w:r w:rsidR="00CC4730" w:rsidRPr="00CC4730">
        <w:rPr>
          <w:rFonts w:ascii="Arial" w:hAnsi="Arial"/>
          <w:snapToGrid w:val="0"/>
          <w:sz w:val="18"/>
        </w:rPr>
        <w:t>.  Except as specifically required to implement the purposes of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or to the extent inconsistent with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all other terms of the Agreement shall remain in force and effect.</w:t>
      </w:r>
    </w:p>
    <w:p w:rsidR="00C964FA" w:rsidRDefault="00C964FA" w:rsidP="00102671">
      <w:pPr>
        <w:widowControl w:val="0"/>
        <w:tabs>
          <w:tab w:val="clear" w:pos="1440"/>
        </w:tabs>
        <w:spacing w:after="0" w:line="240" w:lineRule="auto"/>
        <w:ind w:left="90"/>
        <w:rPr>
          <w:rFonts w:ascii="Arial" w:hAnsi="Arial"/>
          <w:b/>
          <w:snapToGrid w:val="0"/>
          <w:sz w:val="18"/>
        </w:rPr>
      </w:pPr>
    </w:p>
    <w:p w:rsidR="00C964FA" w:rsidRDefault="00C964FA" w:rsidP="00102671">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(f) </w:t>
      </w:r>
      <w:r w:rsidR="00CC4730" w:rsidRPr="00CC4730">
        <w:rPr>
          <w:rFonts w:ascii="Arial" w:hAnsi="Arial"/>
          <w:snapToGrid w:val="0"/>
          <w:sz w:val="18"/>
          <w:u w:val="single"/>
        </w:rPr>
        <w:t>Interpretation</w:t>
      </w:r>
      <w:r w:rsidR="00CC4730" w:rsidRPr="00CC4730">
        <w:rPr>
          <w:rFonts w:ascii="Arial" w:hAnsi="Arial"/>
          <w:snapToGrid w:val="0"/>
          <w:sz w:val="18"/>
        </w:rPr>
        <w:t>.  The provisions of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shall prevail over any provisions in the Agreement that may conflict or appear inconsistent with any provision in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Any ambiguity in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shall be resolved to permit Covered Entity to comply with the Privacy, Security, and Breach Notification Rules, as well as HIPAA and HITECH.</w:t>
      </w:r>
    </w:p>
    <w:p w:rsidR="00C964FA" w:rsidRDefault="00C964FA" w:rsidP="00102671">
      <w:pPr>
        <w:widowControl w:val="0"/>
        <w:tabs>
          <w:tab w:val="clear" w:pos="1440"/>
        </w:tabs>
        <w:spacing w:after="0" w:line="240" w:lineRule="auto"/>
        <w:ind w:left="90"/>
        <w:rPr>
          <w:rFonts w:ascii="Arial" w:hAnsi="Arial"/>
          <w:b/>
          <w:snapToGrid w:val="0"/>
          <w:sz w:val="18"/>
        </w:rPr>
      </w:pPr>
    </w:p>
    <w:p w:rsidR="00C964FA" w:rsidRDefault="00C964FA" w:rsidP="00102671">
      <w:pPr>
        <w:widowControl w:val="0"/>
        <w:tabs>
          <w:tab w:val="clear" w:pos="1440"/>
        </w:tabs>
        <w:spacing w:after="0" w:line="240" w:lineRule="auto"/>
        <w:ind w:left="90"/>
        <w:rPr>
          <w:rFonts w:ascii="Arial" w:hAnsi="Arial"/>
          <w:b/>
          <w:snapToGrid w:val="0"/>
          <w:sz w:val="18"/>
        </w:rPr>
      </w:pPr>
      <w:r>
        <w:rPr>
          <w:rFonts w:ascii="Arial" w:hAnsi="Arial"/>
          <w:snapToGrid w:val="0"/>
          <w:sz w:val="18"/>
        </w:rPr>
        <w:t xml:space="preserve">(g) </w:t>
      </w:r>
      <w:r w:rsidR="00CC4730" w:rsidRPr="00CC4730">
        <w:rPr>
          <w:rFonts w:ascii="Arial" w:hAnsi="Arial"/>
          <w:snapToGrid w:val="0"/>
          <w:sz w:val="18"/>
          <w:u w:val="single"/>
        </w:rPr>
        <w:t>Disclaimer</w:t>
      </w:r>
      <w:r w:rsidR="00CC4730" w:rsidRPr="00CC4730">
        <w:rPr>
          <w:rFonts w:ascii="Arial" w:hAnsi="Arial"/>
          <w:snapToGrid w:val="0"/>
          <w:sz w:val="18"/>
        </w:rPr>
        <w:t>.  Covered Entity makes no warranty or representation that compliance by Business Associate with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is satisfactory for Business Associate to comply with any obligations it may have under HIPAA, the Privacy Rule, or any other applicable law or regulation pertaining to the confidentiality, use or safeguarding of health information.  Business Associate is solely responsible for all decisions it makes regarding the use, disclosure or safeguarding of PHI.  </w:t>
      </w:r>
    </w:p>
    <w:p w:rsidR="00C964FA" w:rsidRDefault="00C964FA" w:rsidP="00102671">
      <w:pPr>
        <w:widowControl w:val="0"/>
        <w:tabs>
          <w:tab w:val="clear" w:pos="1440"/>
        </w:tabs>
        <w:spacing w:after="0" w:line="240" w:lineRule="auto"/>
        <w:ind w:left="90"/>
        <w:rPr>
          <w:rFonts w:ascii="Arial" w:hAnsi="Arial"/>
          <w:b/>
          <w:snapToGrid w:val="0"/>
          <w:sz w:val="18"/>
        </w:rPr>
      </w:pPr>
    </w:p>
    <w:p w:rsidR="00C964FA" w:rsidRDefault="00C964FA" w:rsidP="00102671">
      <w:pPr>
        <w:widowControl w:val="0"/>
        <w:tabs>
          <w:tab w:val="clear" w:pos="1440"/>
        </w:tabs>
        <w:spacing w:after="0" w:line="240" w:lineRule="auto"/>
        <w:ind w:left="90"/>
        <w:rPr>
          <w:rFonts w:ascii="Arial" w:hAnsi="Arial"/>
          <w:b/>
          <w:snapToGrid w:val="0"/>
          <w:sz w:val="18"/>
        </w:rPr>
      </w:pPr>
      <w:r>
        <w:rPr>
          <w:rFonts w:ascii="Arial" w:hAnsi="Arial"/>
          <w:snapToGrid w:val="0"/>
          <w:sz w:val="18"/>
        </w:rPr>
        <w:t>(h) I</w:t>
      </w:r>
      <w:r w:rsidR="00CC4730" w:rsidRPr="00CC4730">
        <w:rPr>
          <w:rFonts w:ascii="Arial" w:hAnsi="Arial"/>
          <w:snapToGrid w:val="0"/>
          <w:sz w:val="18"/>
          <w:u w:val="single"/>
        </w:rPr>
        <w:t>ndemnification</w:t>
      </w:r>
      <w:r w:rsidR="00CC4730" w:rsidRPr="00CC4730">
        <w:rPr>
          <w:rFonts w:ascii="Arial" w:hAnsi="Arial"/>
          <w:snapToGrid w:val="0"/>
          <w:sz w:val="18"/>
        </w:rPr>
        <w:t>.</w:t>
      </w:r>
    </w:p>
    <w:p w:rsidR="00C964FA" w:rsidRDefault="00C964FA" w:rsidP="00102671">
      <w:pPr>
        <w:widowControl w:val="0"/>
        <w:tabs>
          <w:tab w:val="clear" w:pos="1440"/>
        </w:tabs>
        <w:spacing w:after="0" w:line="240" w:lineRule="auto"/>
        <w:ind w:left="90"/>
        <w:rPr>
          <w:rFonts w:ascii="Arial" w:hAnsi="Arial"/>
          <w:b/>
          <w:snapToGrid w:val="0"/>
          <w:sz w:val="18"/>
        </w:rPr>
      </w:pPr>
    </w:p>
    <w:p w:rsidR="00C964FA" w:rsidRDefault="00C964FA" w:rsidP="00102671">
      <w:pPr>
        <w:widowControl w:val="0"/>
        <w:tabs>
          <w:tab w:val="clear" w:pos="1440"/>
        </w:tabs>
        <w:spacing w:after="0" w:line="240" w:lineRule="auto"/>
        <w:ind w:left="720"/>
        <w:rPr>
          <w:rFonts w:ascii="Arial" w:hAnsi="Arial"/>
          <w:b/>
          <w:snapToGrid w:val="0"/>
          <w:sz w:val="18"/>
        </w:rPr>
      </w:pPr>
      <w:r>
        <w:rPr>
          <w:rFonts w:ascii="Arial" w:hAnsi="Arial"/>
          <w:snapToGrid w:val="0"/>
          <w:sz w:val="18"/>
        </w:rPr>
        <w:t>(</w:t>
      </w:r>
      <w:proofErr w:type="spellStart"/>
      <w:r>
        <w:rPr>
          <w:rFonts w:ascii="Arial" w:hAnsi="Arial"/>
          <w:snapToGrid w:val="0"/>
          <w:sz w:val="18"/>
        </w:rPr>
        <w:t>i</w:t>
      </w:r>
      <w:proofErr w:type="spellEnd"/>
      <w:r>
        <w:rPr>
          <w:rFonts w:ascii="Arial" w:hAnsi="Arial"/>
          <w:snapToGrid w:val="0"/>
          <w:sz w:val="18"/>
        </w:rPr>
        <w:t xml:space="preserve">) </w:t>
      </w:r>
      <w:r w:rsidR="00CC4730" w:rsidRPr="00CC4730">
        <w:rPr>
          <w:rFonts w:ascii="Arial" w:hAnsi="Arial"/>
          <w:snapToGrid w:val="0"/>
          <w:sz w:val="18"/>
        </w:rPr>
        <w:t>Business Associate shall indemnify, defend and hold Covered Entity and its officers, directors, employees, agents, successors and assigns (“</w:t>
      </w:r>
      <w:r w:rsidR="00CC4730" w:rsidRPr="00CC4730">
        <w:rPr>
          <w:rFonts w:ascii="Arial" w:hAnsi="Arial"/>
          <w:snapToGrid w:val="0"/>
          <w:sz w:val="18"/>
          <w:u w:val="single"/>
        </w:rPr>
        <w:t xml:space="preserve">Covered Entity </w:t>
      </w:r>
      <w:proofErr w:type="spellStart"/>
      <w:r w:rsidR="00CC4730" w:rsidRPr="00CC4730">
        <w:rPr>
          <w:rFonts w:ascii="Arial" w:hAnsi="Arial"/>
          <w:snapToGrid w:val="0"/>
          <w:sz w:val="18"/>
          <w:u w:val="single"/>
        </w:rPr>
        <w:t>Indemnitee</w:t>
      </w:r>
      <w:r w:rsidR="00CC4730" w:rsidRPr="00CC4730">
        <w:rPr>
          <w:rFonts w:ascii="Arial" w:hAnsi="Arial"/>
          <w:snapToGrid w:val="0"/>
          <w:sz w:val="18"/>
        </w:rPr>
        <w:t>s</w:t>
      </w:r>
      <w:proofErr w:type="spellEnd"/>
      <w:r w:rsidR="00CC4730" w:rsidRPr="00CC4730">
        <w:rPr>
          <w:rFonts w:ascii="Arial" w:hAnsi="Arial"/>
          <w:snapToGrid w:val="0"/>
          <w:sz w:val="18"/>
        </w:rPr>
        <w:t xml:space="preserve">”) harmless, from and against any and all losses, claims, actions, demands, liabilities, damages, costs and expenses (including, but not limited to, costs of providing notifications and credit monitoring services to individuals pursuant to the Breach </w:t>
      </w:r>
      <w:r w:rsidR="00CC4730" w:rsidRPr="00CC4730">
        <w:rPr>
          <w:rFonts w:ascii="Arial" w:hAnsi="Arial"/>
          <w:snapToGrid w:val="0"/>
          <w:sz w:val="18"/>
        </w:rPr>
        <w:lastRenderedPageBreak/>
        <w:t>Notification Rule and State data breach notification laws, administrative costs associated with Covered Entity’s and Business Associate’s compliance with Breach Notification Rule and State data breach notification laws, judgments, settlements, court costs and reasonable attorneys’ fees actually incurred) (collectively, “</w:t>
      </w:r>
      <w:r w:rsidR="00CC4730" w:rsidRPr="00CC4730">
        <w:rPr>
          <w:rFonts w:ascii="Arial" w:hAnsi="Arial"/>
          <w:snapToGrid w:val="0"/>
          <w:sz w:val="18"/>
          <w:u w:val="single"/>
        </w:rPr>
        <w:t>Information Disclosure Costs</w:t>
      </w:r>
      <w:r w:rsidR="00CC4730" w:rsidRPr="00CC4730">
        <w:rPr>
          <w:rFonts w:ascii="Arial" w:hAnsi="Arial"/>
          <w:snapToGrid w:val="0"/>
          <w:sz w:val="18"/>
        </w:rPr>
        <w:t>”) arising from or related to: (1) any breach of this BAA by Business Associate, including but not limited to the use or disclosure by Business Associate of Individually Identifiable Information (including PHI) in violation of the terms of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or applicable law; and (2) whether in oral, paper or electronic media, any Breach caused, directly or indirectly, by Business Associate.  </w:t>
      </w:r>
    </w:p>
    <w:p w:rsidR="00C964FA" w:rsidRDefault="00C964FA" w:rsidP="00102671">
      <w:pPr>
        <w:widowControl w:val="0"/>
        <w:tabs>
          <w:tab w:val="clear" w:pos="1440"/>
        </w:tabs>
        <w:spacing w:after="0" w:line="240" w:lineRule="auto"/>
        <w:ind w:left="720"/>
        <w:rPr>
          <w:rFonts w:ascii="Arial" w:hAnsi="Arial"/>
          <w:b/>
          <w:snapToGrid w:val="0"/>
          <w:sz w:val="18"/>
        </w:rPr>
      </w:pPr>
    </w:p>
    <w:p w:rsidR="00CC4730" w:rsidRPr="00102671" w:rsidRDefault="00C964FA" w:rsidP="00102671">
      <w:pPr>
        <w:widowControl w:val="0"/>
        <w:tabs>
          <w:tab w:val="clear" w:pos="1440"/>
        </w:tabs>
        <w:spacing w:after="0" w:line="240" w:lineRule="auto"/>
        <w:rPr>
          <w:rFonts w:ascii="Arial" w:hAnsi="Arial"/>
          <w:b/>
          <w:snapToGrid w:val="0"/>
          <w:sz w:val="18"/>
        </w:rPr>
      </w:pPr>
      <w:r>
        <w:rPr>
          <w:rFonts w:ascii="Arial" w:hAnsi="Arial"/>
          <w:snapToGrid w:val="0"/>
          <w:sz w:val="18"/>
        </w:rPr>
        <w:t>(</w:t>
      </w:r>
      <w:proofErr w:type="spellStart"/>
      <w:r>
        <w:rPr>
          <w:rFonts w:ascii="Arial" w:hAnsi="Arial"/>
          <w:snapToGrid w:val="0"/>
          <w:sz w:val="18"/>
        </w:rPr>
        <w:t>i</w:t>
      </w:r>
      <w:proofErr w:type="spellEnd"/>
      <w:r>
        <w:rPr>
          <w:rFonts w:ascii="Arial" w:hAnsi="Arial"/>
          <w:snapToGrid w:val="0"/>
          <w:sz w:val="18"/>
        </w:rPr>
        <w:t xml:space="preserve">) </w:t>
      </w:r>
      <w:r w:rsidR="00CC4730" w:rsidRPr="00CC4730">
        <w:rPr>
          <w:rFonts w:ascii="Arial" w:hAnsi="Arial"/>
          <w:snapToGrid w:val="0"/>
          <w:sz w:val="18"/>
          <w:u w:val="single"/>
        </w:rPr>
        <w:t>Counterparts</w:t>
      </w:r>
      <w:r w:rsidR="00CC4730" w:rsidRPr="00CC4730">
        <w:rPr>
          <w:rFonts w:ascii="Arial" w:hAnsi="Arial"/>
          <w:snapToGrid w:val="0"/>
          <w:sz w:val="18"/>
        </w:rPr>
        <w:t>.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may be executed in multiple counterparts, each of which shall be deemed an original but all of which together shall constitute one and the same instrument.  Facsimile or electronic (PDF) signatures shall be treated as original signatures.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shall be binding when one or more counterparts hereof, individually or taken together, shall bear the signatures of all of the parties reflected on this B</w:t>
      </w:r>
      <w:r>
        <w:rPr>
          <w:rFonts w:ascii="Arial" w:hAnsi="Arial"/>
          <w:snapToGrid w:val="0"/>
          <w:sz w:val="18"/>
        </w:rPr>
        <w:t>.</w:t>
      </w:r>
      <w:r w:rsidR="00CC4730" w:rsidRPr="00CC4730">
        <w:rPr>
          <w:rFonts w:ascii="Arial" w:hAnsi="Arial"/>
          <w:snapToGrid w:val="0"/>
          <w:sz w:val="18"/>
        </w:rPr>
        <w:t>A</w:t>
      </w:r>
      <w:r>
        <w:rPr>
          <w:rFonts w:ascii="Arial" w:hAnsi="Arial"/>
          <w:snapToGrid w:val="0"/>
          <w:sz w:val="18"/>
        </w:rPr>
        <w:t xml:space="preserve">. </w:t>
      </w:r>
      <w:r w:rsidR="00CC4730" w:rsidRPr="00CC4730">
        <w:rPr>
          <w:rFonts w:ascii="Arial" w:hAnsi="Arial"/>
          <w:snapToGrid w:val="0"/>
          <w:sz w:val="18"/>
        </w:rPr>
        <w:t>A</w:t>
      </w:r>
      <w:r>
        <w:rPr>
          <w:rFonts w:ascii="Arial" w:hAnsi="Arial"/>
          <w:snapToGrid w:val="0"/>
          <w:sz w:val="18"/>
        </w:rPr>
        <w:t>greement</w:t>
      </w:r>
      <w:r w:rsidR="00CC4730" w:rsidRPr="00CC4730">
        <w:rPr>
          <w:rFonts w:ascii="Arial" w:hAnsi="Arial"/>
          <w:snapToGrid w:val="0"/>
          <w:sz w:val="18"/>
        </w:rPr>
        <w:t xml:space="preserve"> as the signatories thereto.</w:t>
      </w:r>
    </w:p>
    <w:p w:rsidR="00D348C1" w:rsidRDefault="00D348C1" w:rsidP="00D348C1">
      <w:pPr>
        <w:spacing w:after="0" w:line="240" w:lineRule="auto"/>
        <w:rPr>
          <w:rFonts w:ascii="Arial" w:hAnsi="Arial"/>
          <w:sz w:val="18"/>
        </w:rPr>
      </w:pPr>
    </w:p>
    <w:p w:rsidR="00D348C1" w:rsidRDefault="00D348C1" w:rsidP="00D348C1">
      <w:pPr>
        <w:widowControl w:val="0"/>
        <w:spacing w:after="0" w:line="240" w:lineRule="auto"/>
        <w:rPr>
          <w:rFonts w:ascii="Arial" w:hAnsi="Arial"/>
          <w:b/>
          <w:sz w:val="18"/>
        </w:rPr>
      </w:pPr>
      <w:r>
        <w:rPr>
          <w:rFonts w:ascii="Arial" w:hAnsi="Arial"/>
          <w:b/>
          <w:i/>
          <w:sz w:val="18"/>
        </w:rPr>
        <w:t xml:space="preserve">[Optical </w:t>
      </w:r>
      <w:r>
        <w:rPr>
          <w:rFonts w:ascii="Arial" w:hAnsi="Arial"/>
          <w:b/>
          <w:i/>
          <w:iCs/>
          <w:snapToGrid w:val="0"/>
          <w:color w:val="000000"/>
          <w:sz w:val="18"/>
        </w:rPr>
        <w:t>Laboratory</w:t>
      </w:r>
      <w:r>
        <w:rPr>
          <w:rFonts w:ascii="Arial" w:hAnsi="Arial"/>
          <w:b/>
          <w:i/>
          <w:sz w:val="18"/>
        </w:rPr>
        <w:t>]</w:t>
      </w:r>
      <w:r>
        <w:rPr>
          <w:rFonts w:ascii="Arial" w:hAnsi="Arial"/>
          <w:b/>
          <w:sz w:val="18"/>
        </w:rPr>
        <w:t>:</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i/>
          <w:sz w:val="18"/>
        </w:rPr>
        <w:t>[</w:t>
      </w:r>
      <w:r w:rsidR="00C964FA">
        <w:rPr>
          <w:rFonts w:ascii="Arial" w:hAnsi="Arial"/>
          <w:b/>
          <w:i/>
          <w:iCs/>
          <w:snapToGrid w:val="0"/>
          <w:color w:val="000000"/>
          <w:sz w:val="18"/>
        </w:rPr>
        <w:t>Business Associate</w:t>
      </w:r>
      <w:r>
        <w:rPr>
          <w:rFonts w:ascii="Arial" w:hAnsi="Arial"/>
          <w:b/>
          <w:i/>
          <w:sz w:val="18"/>
        </w:rPr>
        <w:t>]</w:t>
      </w:r>
      <w:r>
        <w:rPr>
          <w:rFonts w:ascii="Arial" w:hAnsi="Arial"/>
          <w:b/>
          <w:sz w:val="18"/>
        </w:rPr>
        <w:t>:</w:t>
      </w:r>
    </w:p>
    <w:p w:rsidR="00D348C1" w:rsidRDefault="00D348C1" w:rsidP="00D348C1">
      <w:pPr>
        <w:widowControl w:val="0"/>
        <w:spacing w:after="0" w:line="240" w:lineRule="auto"/>
        <w:rPr>
          <w:rFonts w:ascii="Arial" w:hAnsi="Arial"/>
          <w:b/>
          <w:sz w:val="18"/>
        </w:rPr>
      </w:pPr>
    </w:p>
    <w:p w:rsidR="00D348C1" w:rsidRDefault="00D348C1" w:rsidP="00D348C1">
      <w:pPr>
        <w:widowControl w:val="0"/>
        <w:spacing w:after="0" w:line="240" w:lineRule="auto"/>
        <w:rPr>
          <w:rFonts w:ascii="Arial" w:hAnsi="Arial"/>
          <w:sz w:val="18"/>
        </w:rPr>
      </w:pPr>
      <w:r>
        <w:rPr>
          <w:rFonts w:ascii="Arial" w:hAnsi="Arial"/>
          <w:sz w:val="18"/>
        </w:rPr>
        <w:t>By</w:t>
      </w:r>
      <w:proofErr w:type="gramStart"/>
      <w:r>
        <w:rPr>
          <w:rFonts w:ascii="Arial" w:hAnsi="Arial"/>
          <w:sz w:val="18"/>
        </w:rPr>
        <w:t>:_</w:t>
      </w:r>
      <w:proofErr w:type="gramEnd"/>
      <w:r>
        <w:rPr>
          <w:rFonts w:ascii="Arial" w:hAnsi="Arial"/>
          <w:sz w:val="18"/>
        </w:rPr>
        <w:t>__________________________________</w:t>
      </w:r>
      <w:r>
        <w:rPr>
          <w:rFonts w:ascii="Arial" w:hAnsi="Arial"/>
          <w:sz w:val="18"/>
        </w:rPr>
        <w:tab/>
        <w:t>By:___________________________________</w:t>
      </w:r>
    </w:p>
    <w:p w:rsidR="00D348C1" w:rsidRDefault="00D348C1" w:rsidP="00D348C1">
      <w:pPr>
        <w:widowControl w:val="0"/>
        <w:spacing w:after="0" w:line="240" w:lineRule="auto"/>
        <w:rPr>
          <w:rFonts w:ascii="Arial" w:hAnsi="Arial"/>
          <w:sz w:val="18"/>
        </w:rPr>
      </w:pPr>
      <w:r>
        <w:rPr>
          <w:rFonts w:ascii="Arial" w:hAnsi="Arial"/>
          <w:sz w:val="18"/>
        </w:rPr>
        <w:tab/>
      </w:r>
      <w:r>
        <w:rPr>
          <w:rFonts w:ascii="Arial" w:hAnsi="Arial"/>
          <w:sz w:val="18"/>
        </w:rPr>
        <w:tab/>
      </w:r>
      <w:r>
        <w:rPr>
          <w:rFonts w:ascii="Arial" w:hAnsi="Arial"/>
          <w:sz w:val="18"/>
        </w:rPr>
        <w:tab/>
      </w:r>
    </w:p>
    <w:p w:rsidR="00D348C1" w:rsidRDefault="00D348C1" w:rsidP="00D348C1">
      <w:pPr>
        <w:tabs>
          <w:tab w:val="left" w:pos="4320"/>
        </w:tabs>
        <w:spacing w:after="0" w:line="240" w:lineRule="auto"/>
        <w:outlineLvl w:val="0"/>
        <w:rPr>
          <w:rFonts w:ascii="Arial" w:hAnsi="Arial"/>
          <w:sz w:val="18"/>
        </w:rPr>
      </w:pPr>
      <w:r>
        <w:rPr>
          <w:rFonts w:ascii="Arial" w:hAnsi="Arial"/>
          <w:sz w:val="18"/>
        </w:rPr>
        <w:t>Title</w:t>
      </w:r>
      <w:proofErr w:type="gramStart"/>
      <w:r>
        <w:rPr>
          <w:rFonts w:ascii="Arial" w:hAnsi="Arial"/>
          <w:sz w:val="18"/>
        </w:rPr>
        <w:t>:_</w:t>
      </w:r>
      <w:proofErr w:type="gramEnd"/>
      <w:r>
        <w:rPr>
          <w:rFonts w:ascii="Arial" w:hAnsi="Arial"/>
          <w:sz w:val="18"/>
        </w:rPr>
        <w:t xml:space="preserve">_________________________________ </w:t>
      </w:r>
      <w:r>
        <w:rPr>
          <w:rFonts w:ascii="Arial" w:hAnsi="Arial"/>
          <w:sz w:val="18"/>
        </w:rPr>
        <w:tab/>
        <w:t>Title:_________________________________</w:t>
      </w:r>
    </w:p>
    <w:p w:rsidR="00D348C1" w:rsidRDefault="00D348C1" w:rsidP="00D348C1">
      <w:pPr>
        <w:tabs>
          <w:tab w:val="left" w:pos="4320"/>
        </w:tabs>
        <w:spacing w:after="0" w:line="240" w:lineRule="auto"/>
        <w:outlineLvl w:val="0"/>
        <w:rPr>
          <w:rFonts w:ascii="Arial" w:hAnsi="Arial"/>
          <w:sz w:val="18"/>
        </w:rPr>
      </w:pPr>
    </w:p>
    <w:p w:rsidR="00D348C1" w:rsidRDefault="00D348C1" w:rsidP="00D348C1">
      <w:pPr>
        <w:tabs>
          <w:tab w:val="left" w:pos="4320"/>
        </w:tabs>
        <w:spacing w:after="0" w:line="240" w:lineRule="auto"/>
        <w:outlineLvl w:val="0"/>
        <w:rPr>
          <w:rFonts w:ascii="Arial" w:hAnsi="Arial"/>
          <w:sz w:val="18"/>
        </w:rPr>
      </w:pPr>
      <w:r>
        <w:rPr>
          <w:rFonts w:ascii="Arial" w:hAnsi="Arial"/>
          <w:sz w:val="18"/>
        </w:rPr>
        <w:t>Date</w:t>
      </w:r>
      <w:proofErr w:type="gramStart"/>
      <w:r>
        <w:rPr>
          <w:rFonts w:ascii="Arial" w:hAnsi="Arial"/>
          <w:sz w:val="18"/>
        </w:rPr>
        <w:t>:_</w:t>
      </w:r>
      <w:proofErr w:type="gramEnd"/>
      <w:r>
        <w:rPr>
          <w:rFonts w:ascii="Arial" w:hAnsi="Arial"/>
          <w:sz w:val="18"/>
        </w:rPr>
        <w:t xml:space="preserve">_________________________________ </w:t>
      </w:r>
      <w:r>
        <w:rPr>
          <w:rFonts w:ascii="Arial" w:hAnsi="Arial"/>
          <w:sz w:val="18"/>
        </w:rPr>
        <w:tab/>
        <w:t>Date:_________________________________</w:t>
      </w:r>
    </w:p>
    <w:p w:rsidR="00D348C1" w:rsidRDefault="00D348C1" w:rsidP="00D348C1">
      <w:pPr>
        <w:widowControl w:val="0"/>
        <w:spacing w:after="0" w:line="240" w:lineRule="auto"/>
        <w:rPr>
          <w:rFonts w:ascii="Arial" w:hAnsi="Arial"/>
          <w:sz w:val="18"/>
        </w:rPr>
      </w:pPr>
    </w:p>
    <w:p w:rsidR="007C07F9" w:rsidRDefault="007C07F9">
      <w:pPr>
        <w:tabs>
          <w:tab w:val="left" w:pos="720"/>
        </w:tabs>
        <w:spacing w:line="360" w:lineRule="auto"/>
      </w:pPr>
    </w:p>
    <w:sectPr w:rsidR="007C07F9" w:rsidSect="00797240">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code="1"/>
      <w:pgMar w:top="1440" w:right="1440" w:bottom="1440" w:left="1440" w:header="720" w:footer="288"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2C" w:rsidRDefault="0056462C">
      <w:pPr>
        <w:spacing w:after="0" w:line="240" w:lineRule="auto"/>
      </w:pPr>
      <w:r>
        <w:separator/>
      </w:r>
    </w:p>
  </w:endnote>
  <w:endnote w:type="continuationSeparator" w:id="0">
    <w:p w:rsidR="0056462C" w:rsidRDefault="0056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20" w:rsidRDefault="00283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420" w:rsidRDefault="00283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20" w:rsidRDefault="00283420">
    <w:pPr>
      <w:pStyle w:val="Footer"/>
      <w:jc w:val="center"/>
    </w:pPr>
    <w:r>
      <w:t xml:space="preserve">- </w:t>
    </w:r>
    <w:r w:rsidR="008B794C">
      <w:t>C</w:t>
    </w:r>
    <w:r>
      <w:t>-</w:t>
    </w:r>
    <w:r>
      <w:rPr>
        <w:rStyle w:val="PageNumber"/>
      </w:rPr>
      <w:fldChar w:fldCharType="begin"/>
    </w:r>
    <w:r>
      <w:rPr>
        <w:rStyle w:val="PageNumber"/>
      </w:rPr>
      <w:instrText xml:space="preserve"> PAGE </w:instrText>
    </w:r>
    <w:r>
      <w:rPr>
        <w:rStyle w:val="PageNumber"/>
      </w:rPr>
      <w:fldChar w:fldCharType="separate"/>
    </w:r>
    <w:r w:rsidR="0091652F">
      <w:rPr>
        <w:rStyle w:val="PageNumber"/>
        <w:noProof/>
      </w:rPr>
      <w:t>1</w:t>
    </w:r>
    <w:r>
      <w:rPr>
        <w:rStyle w:val="PageNumber"/>
      </w:rPr>
      <w:fldChar w:fldCharType="end"/>
    </w:r>
    <w:r>
      <w:rPr>
        <w:rStyle w:val="PageNumber"/>
      </w:rPr>
      <w:t xml:space="preserve"> </w:t>
    </w:r>
    <w:r>
      <w:t>-</w:t>
    </w:r>
  </w:p>
  <w:p w:rsidR="00283420" w:rsidRDefault="002834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20" w:rsidRDefault="00283420">
    <w:pPr>
      <w:pStyle w:val="Footer"/>
      <w:tabs>
        <w:tab w:val="center" w:pos="4680"/>
      </w:tabs>
      <w:spacing w:line="100" w:lineRule="exact"/>
      <w:rPr>
        <w:rFonts w:ascii="Century Gothic" w:hAnsi="Century Gothic"/>
        <w:sz w:val="10"/>
      </w:rPr>
    </w:pPr>
  </w:p>
  <w:p w:rsidR="00283420" w:rsidRDefault="00283420">
    <w:pPr>
      <w:pStyle w:val="Footer"/>
      <w:tabs>
        <w:tab w:val="center" w:pos="4680"/>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2C" w:rsidRDefault="0056462C">
      <w:pPr>
        <w:spacing w:after="120"/>
      </w:pPr>
      <w:r>
        <w:separator/>
      </w:r>
    </w:p>
  </w:footnote>
  <w:footnote w:type="continuationSeparator" w:id="0">
    <w:p w:rsidR="0056462C" w:rsidRDefault="0056462C">
      <w:pPr>
        <w:pStyle w:val="Footer"/>
        <w:spacing w:after="120"/>
      </w:pPr>
      <w:r>
        <w:t>_____________________</w:t>
      </w:r>
    </w:p>
    <w:p w:rsidR="0056462C" w:rsidRDefault="0056462C">
      <w:pPr>
        <w:pStyle w:val="Footer"/>
        <w:spacing w:after="120"/>
      </w:pPr>
      <w:r>
        <w:t>Continued from previous page</w:t>
      </w:r>
    </w:p>
  </w:footnote>
  <w:footnote w:type="continuationNotice" w:id="1">
    <w:p w:rsidR="0056462C" w:rsidRDefault="0056462C">
      <w:pPr>
        <w:spacing w:after="0"/>
      </w:pPr>
      <w:r>
        <w:tab/>
      </w:r>
      <w:r>
        <w:tab/>
      </w:r>
      <w:r>
        <w:tab/>
      </w:r>
      <w:r>
        <w:tab/>
      </w:r>
      <w:r>
        <w:tab/>
      </w:r>
      <w:r>
        <w:tab/>
        <w:t>Continued on following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C6" w:rsidRDefault="008C4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20" w:rsidRDefault="00283420">
    <w:pPr>
      <w:pStyle w:val="Header"/>
      <w:tabs>
        <w:tab w:val="cente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C6" w:rsidRDefault="008C4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DB46000"/>
    <w:lvl w:ilvl="0">
      <w:start w:val="1"/>
      <w:numFmt w:val="decimal"/>
      <w:lvlText w:val="%1."/>
      <w:lvlJc w:val="left"/>
      <w:pPr>
        <w:tabs>
          <w:tab w:val="num" w:pos="1080"/>
        </w:tabs>
        <w:ind w:left="1080" w:hanging="360"/>
      </w:pPr>
    </w:lvl>
  </w:abstractNum>
  <w:abstractNum w:abstractNumId="1">
    <w:nsid w:val="FFFFFF7F"/>
    <w:multiLevelType w:val="singleLevel"/>
    <w:tmpl w:val="F926D8D8"/>
    <w:lvl w:ilvl="0">
      <w:start w:val="1"/>
      <w:numFmt w:val="decimal"/>
      <w:lvlText w:val="%1."/>
      <w:lvlJc w:val="left"/>
      <w:pPr>
        <w:tabs>
          <w:tab w:val="num" w:pos="720"/>
        </w:tabs>
        <w:ind w:left="720" w:hanging="360"/>
      </w:pPr>
    </w:lvl>
  </w:abstractNum>
  <w:abstractNum w:abstractNumId="2">
    <w:nsid w:val="FFFFFF88"/>
    <w:multiLevelType w:val="singleLevel"/>
    <w:tmpl w:val="7EF6184E"/>
    <w:lvl w:ilvl="0">
      <w:start w:val="1"/>
      <w:numFmt w:val="decimal"/>
      <w:lvlText w:val="%1."/>
      <w:lvlJc w:val="left"/>
      <w:pPr>
        <w:tabs>
          <w:tab w:val="num" w:pos="360"/>
        </w:tabs>
        <w:ind w:left="360" w:hanging="360"/>
      </w:pPr>
    </w:lvl>
  </w:abstractNum>
  <w:abstractNum w:abstractNumId="3">
    <w:nsid w:val="FFFFFF89"/>
    <w:multiLevelType w:val="singleLevel"/>
    <w:tmpl w:val="1E0CFA08"/>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FFFFFFFF"/>
    <w:name w:val="HeadingStyles||Heading|3|3|0|1|0|32||1|0|32||1|0|32||1|0|32||1|0|32||1|0|32||1|0|32||1|0|34||1|0|34||"/>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720" w:hanging="720"/>
      </w:pPr>
    </w:lvl>
    <w:lvl w:ilvl="4">
      <w:start w:val="1"/>
      <w:numFmt w:val="decimal"/>
      <w:pStyle w:val="Heading5"/>
      <w:lvlText w:val="(%5)"/>
      <w:legacy w:legacy="1" w:legacySpace="0" w:legacyIndent="720"/>
      <w:lvlJc w:val="left"/>
      <w:pPr>
        <w:ind w:left="720" w:hanging="720"/>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5">
    <w:nsid w:val="FFFFFFFE"/>
    <w:multiLevelType w:val="singleLevel"/>
    <w:tmpl w:val="FFFFFFFF"/>
    <w:lvl w:ilvl="0">
      <w:numFmt w:val="decimal"/>
      <w:lvlText w:val="*"/>
      <w:lvlJc w:val="left"/>
    </w:lvl>
  </w:abstractNum>
  <w:abstractNum w:abstractNumId="6">
    <w:nsid w:val="045E3EC3"/>
    <w:multiLevelType w:val="multilevel"/>
    <w:tmpl w:val="0F9AF742"/>
    <w:lvl w:ilvl="0">
      <w:start w:val="2"/>
      <w:numFmt w:val="upperLetter"/>
      <w:lvlText w:val="(%1)"/>
      <w:lvlJc w:val="left"/>
      <w:pPr>
        <w:tabs>
          <w:tab w:val="num" w:pos="936"/>
        </w:tabs>
        <w:ind w:left="9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BE16C38"/>
    <w:multiLevelType w:val="multilevel"/>
    <w:tmpl w:val="005C12C8"/>
    <w:lvl w:ilvl="0">
      <w:start w:val="1"/>
      <w:numFmt w:val="decimal"/>
      <w:lvlText w:val="%1."/>
      <w:lvlJc w:val="left"/>
      <w:pPr>
        <w:tabs>
          <w:tab w:val="num" w:pos="525"/>
        </w:tabs>
        <w:ind w:left="525" w:hanging="360"/>
      </w:pPr>
      <w:rPr>
        <w:rFonts w:hint="default"/>
      </w:rPr>
    </w:lvl>
    <w:lvl w:ilvl="1" w:tentative="1">
      <w:start w:val="1"/>
      <w:numFmt w:val="lowerLetter"/>
      <w:lvlText w:val="%2."/>
      <w:lvlJc w:val="left"/>
      <w:pPr>
        <w:tabs>
          <w:tab w:val="num" w:pos="1245"/>
        </w:tabs>
        <w:ind w:left="1245" w:hanging="360"/>
      </w:pPr>
    </w:lvl>
    <w:lvl w:ilvl="2" w:tentative="1">
      <w:start w:val="1"/>
      <w:numFmt w:val="lowerRoman"/>
      <w:lvlText w:val="%3."/>
      <w:lvlJc w:val="right"/>
      <w:pPr>
        <w:tabs>
          <w:tab w:val="num" w:pos="1965"/>
        </w:tabs>
        <w:ind w:left="1965" w:hanging="180"/>
      </w:pPr>
    </w:lvl>
    <w:lvl w:ilvl="3" w:tentative="1">
      <w:start w:val="1"/>
      <w:numFmt w:val="decimal"/>
      <w:lvlText w:val="%4."/>
      <w:lvlJc w:val="left"/>
      <w:pPr>
        <w:tabs>
          <w:tab w:val="num" w:pos="2685"/>
        </w:tabs>
        <w:ind w:left="2685" w:hanging="360"/>
      </w:pPr>
    </w:lvl>
    <w:lvl w:ilvl="4" w:tentative="1">
      <w:start w:val="1"/>
      <w:numFmt w:val="lowerLetter"/>
      <w:lvlText w:val="%5."/>
      <w:lvlJc w:val="left"/>
      <w:pPr>
        <w:tabs>
          <w:tab w:val="num" w:pos="3405"/>
        </w:tabs>
        <w:ind w:left="3405" w:hanging="360"/>
      </w:pPr>
    </w:lvl>
    <w:lvl w:ilvl="5" w:tentative="1">
      <w:start w:val="1"/>
      <w:numFmt w:val="lowerRoman"/>
      <w:lvlText w:val="%6."/>
      <w:lvlJc w:val="right"/>
      <w:pPr>
        <w:tabs>
          <w:tab w:val="num" w:pos="4125"/>
        </w:tabs>
        <w:ind w:left="4125" w:hanging="180"/>
      </w:pPr>
    </w:lvl>
    <w:lvl w:ilvl="6" w:tentative="1">
      <w:start w:val="1"/>
      <w:numFmt w:val="decimal"/>
      <w:lvlText w:val="%7."/>
      <w:lvlJc w:val="left"/>
      <w:pPr>
        <w:tabs>
          <w:tab w:val="num" w:pos="4845"/>
        </w:tabs>
        <w:ind w:left="4845" w:hanging="360"/>
      </w:pPr>
    </w:lvl>
    <w:lvl w:ilvl="7" w:tentative="1">
      <w:start w:val="1"/>
      <w:numFmt w:val="lowerLetter"/>
      <w:lvlText w:val="%8."/>
      <w:lvlJc w:val="left"/>
      <w:pPr>
        <w:tabs>
          <w:tab w:val="num" w:pos="5565"/>
        </w:tabs>
        <w:ind w:left="5565" w:hanging="360"/>
      </w:pPr>
    </w:lvl>
    <w:lvl w:ilvl="8" w:tentative="1">
      <w:start w:val="1"/>
      <w:numFmt w:val="lowerRoman"/>
      <w:lvlText w:val="%9."/>
      <w:lvlJc w:val="right"/>
      <w:pPr>
        <w:tabs>
          <w:tab w:val="num" w:pos="6285"/>
        </w:tabs>
        <w:ind w:left="6285" w:hanging="180"/>
      </w:pPr>
    </w:lvl>
  </w:abstractNum>
  <w:abstractNum w:abstractNumId="8">
    <w:nsid w:val="0D8609CB"/>
    <w:multiLevelType w:val="multilevel"/>
    <w:tmpl w:val="4C44418A"/>
    <w:lvl w:ilvl="0">
      <w:start w:val="1"/>
      <w:numFmt w:val="decimal"/>
      <w:pStyle w:val="ListNumber3"/>
      <w:isLgl/>
      <w:lvlText w:val="%1."/>
      <w:lvlJc w:val="left"/>
      <w:pPr>
        <w:tabs>
          <w:tab w:val="num" w:pos="720"/>
        </w:tabs>
        <w:ind w:left="720" w:hanging="720"/>
      </w:pPr>
    </w:lvl>
    <w:lvl w:ilvl="1">
      <w:start w:val="1"/>
      <w:numFmt w:val="decimal"/>
      <w:isLgl/>
      <w:lvlText w:val="%2.%1."/>
      <w:lvlJc w:val="left"/>
      <w:pPr>
        <w:tabs>
          <w:tab w:val="num" w:pos="1080"/>
        </w:tabs>
        <w:ind w:left="1080" w:hanging="720"/>
      </w:pPr>
    </w:lvl>
    <w:lvl w:ilvl="2">
      <w:start w:val="1"/>
      <w:numFmt w:val="decimal"/>
      <w:isLg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EB02065"/>
    <w:multiLevelType w:val="multilevel"/>
    <w:tmpl w:val="B4FCDBD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EC42506"/>
    <w:multiLevelType w:val="multilevel"/>
    <w:tmpl w:val="692AE114"/>
    <w:lvl w:ilvl="0">
      <w:start w:val="1"/>
      <w:numFmt w:val="upperLetter"/>
      <w:lvlText w:val="(%1)"/>
      <w:lvlJc w:val="left"/>
      <w:pPr>
        <w:tabs>
          <w:tab w:val="num" w:pos="936"/>
        </w:tabs>
        <w:ind w:left="936" w:hanging="360"/>
      </w:pPr>
      <w:rPr>
        <w:rFonts w:hint="default"/>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11">
    <w:nsid w:val="11BA415D"/>
    <w:multiLevelType w:val="hybridMultilevel"/>
    <w:tmpl w:val="652EF5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27C6376"/>
    <w:multiLevelType w:val="hybridMultilevel"/>
    <w:tmpl w:val="46907FA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786BE0"/>
    <w:multiLevelType w:val="multilevel"/>
    <w:tmpl w:val="EA820600"/>
    <w:lvl w:ilvl="0">
      <w:start w:val="2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5D12E78"/>
    <w:multiLevelType w:val="singleLevel"/>
    <w:tmpl w:val="A5E01428"/>
    <w:lvl w:ilvl="0">
      <w:start w:val="1"/>
      <w:numFmt w:val="bullet"/>
      <w:lvlText w:val=""/>
      <w:lvlJc w:val="left"/>
      <w:pPr>
        <w:tabs>
          <w:tab w:val="num" w:pos="720"/>
        </w:tabs>
        <w:ind w:left="720" w:hanging="720"/>
      </w:pPr>
      <w:rPr>
        <w:rFonts w:ascii="Symbol" w:hAnsi="Symbol" w:hint="default"/>
      </w:rPr>
    </w:lvl>
  </w:abstractNum>
  <w:abstractNum w:abstractNumId="15">
    <w:nsid w:val="19EE05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B7D3827"/>
    <w:multiLevelType w:val="hybridMultilevel"/>
    <w:tmpl w:val="E43EA90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DB96D79"/>
    <w:multiLevelType w:val="multilevel"/>
    <w:tmpl w:val="266443D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111464B"/>
    <w:multiLevelType w:val="multilevel"/>
    <w:tmpl w:val="E6FE5E64"/>
    <w:lvl w:ilvl="0">
      <w:start w:val="1"/>
      <w:numFmt w:val="bullet"/>
      <w:lvlText w:val="·"/>
      <w:lvlJc w:val="left"/>
      <w:pPr>
        <w:tabs>
          <w:tab w:val="num" w:pos="648"/>
        </w:tabs>
        <w:ind w:left="648" w:hanging="360"/>
      </w:pPr>
      <w:rPr>
        <w:rFonts w:ascii="Times New Roman" w:hAnsi="Times New Roman" w:cs="Times New Roman" w:hint="default"/>
        <w:color w:val="auto"/>
        <w:sz w:val="16"/>
      </w:rPr>
    </w:lvl>
    <w:lvl w:ilvl="1">
      <w:start w:val="1"/>
      <w:numFmt w:val="bullet"/>
      <w:lvlText w:val="o"/>
      <w:lvlJc w:val="left"/>
      <w:pPr>
        <w:tabs>
          <w:tab w:val="num" w:pos="288"/>
        </w:tabs>
        <w:ind w:left="288" w:hanging="360"/>
      </w:pPr>
      <w:rPr>
        <w:rFonts w:ascii="Courier New" w:hAnsi="Courier New" w:hint="default"/>
      </w:rPr>
    </w:lvl>
    <w:lvl w:ilvl="2" w:tentative="1">
      <w:start w:val="1"/>
      <w:numFmt w:val="bullet"/>
      <w:lvlText w:val=""/>
      <w:lvlJc w:val="left"/>
      <w:pPr>
        <w:tabs>
          <w:tab w:val="num" w:pos="1008"/>
        </w:tabs>
        <w:ind w:left="1008" w:hanging="360"/>
      </w:pPr>
      <w:rPr>
        <w:rFonts w:ascii="Wingdings" w:hAnsi="Wingdings" w:hint="default"/>
      </w:rPr>
    </w:lvl>
    <w:lvl w:ilvl="3" w:tentative="1">
      <w:start w:val="1"/>
      <w:numFmt w:val="bullet"/>
      <w:lvlText w:val=""/>
      <w:lvlJc w:val="left"/>
      <w:pPr>
        <w:tabs>
          <w:tab w:val="num" w:pos="1728"/>
        </w:tabs>
        <w:ind w:left="1728" w:hanging="360"/>
      </w:pPr>
      <w:rPr>
        <w:rFonts w:ascii="Symbol" w:hAnsi="Symbol" w:hint="default"/>
      </w:rPr>
    </w:lvl>
    <w:lvl w:ilvl="4" w:tentative="1">
      <w:start w:val="1"/>
      <w:numFmt w:val="bullet"/>
      <w:lvlText w:val="o"/>
      <w:lvlJc w:val="left"/>
      <w:pPr>
        <w:tabs>
          <w:tab w:val="num" w:pos="2448"/>
        </w:tabs>
        <w:ind w:left="2448" w:hanging="360"/>
      </w:pPr>
      <w:rPr>
        <w:rFonts w:ascii="Courier New" w:hAnsi="Courier New" w:hint="default"/>
      </w:rPr>
    </w:lvl>
    <w:lvl w:ilvl="5" w:tentative="1">
      <w:start w:val="1"/>
      <w:numFmt w:val="bullet"/>
      <w:lvlText w:val=""/>
      <w:lvlJc w:val="left"/>
      <w:pPr>
        <w:tabs>
          <w:tab w:val="num" w:pos="3168"/>
        </w:tabs>
        <w:ind w:left="3168" w:hanging="360"/>
      </w:pPr>
      <w:rPr>
        <w:rFonts w:ascii="Wingdings" w:hAnsi="Wingdings" w:hint="default"/>
      </w:rPr>
    </w:lvl>
    <w:lvl w:ilvl="6" w:tentative="1">
      <w:start w:val="1"/>
      <w:numFmt w:val="bullet"/>
      <w:lvlText w:val=""/>
      <w:lvlJc w:val="left"/>
      <w:pPr>
        <w:tabs>
          <w:tab w:val="num" w:pos="3888"/>
        </w:tabs>
        <w:ind w:left="3888" w:hanging="360"/>
      </w:pPr>
      <w:rPr>
        <w:rFonts w:ascii="Symbol" w:hAnsi="Symbol" w:hint="default"/>
      </w:rPr>
    </w:lvl>
    <w:lvl w:ilvl="7" w:tentative="1">
      <w:start w:val="1"/>
      <w:numFmt w:val="bullet"/>
      <w:lvlText w:val="o"/>
      <w:lvlJc w:val="left"/>
      <w:pPr>
        <w:tabs>
          <w:tab w:val="num" w:pos="4608"/>
        </w:tabs>
        <w:ind w:left="4608" w:hanging="360"/>
      </w:pPr>
      <w:rPr>
        <w:rFonts w:ascii="Courier New" w:hAnsi="Courier New" w:hint="default"/>
      </w:rPr>
    </w:lvl>
    <w:lvl w:ilvl="8" w:tentative="1">
      <w:start w:val="1"/>
      <w:numFmt w:val="bullet"/>
      <w:lvlText w:val=""/>
      <w:lvlJc w:val="left"/>
      <w:pPr>
        <w:tabs>
          <w:tab w:val="num" w:pos="5328"/>
        </w:tabs>
        <w:ind w:left="5328" w:hanging="360"/>
      </w:pPr>
      <w:rPr>
        <w:rFonts w:ascii="Wingdings" w:hAnsi="Wingdings" w:hint="default"/>
      </w:rPr>
    </w:lvl>
  </w:abstractNum>
  <w:abstractNum w:abstractNumId="19">
    <w:nsid w:val="24F349F3"/>
    <w:multiLevelType w:val="multilevel"/>
    <w:tmpl w:val="72E416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64F63CC"/>
    <w:multiLevelType w:val="multilevel"/>
    <w:tmpl w:val="99144224"/>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6B23BC9"/>
    <w:multiLevelType w:val="multilevel"/>
    <w:tmpl w:val="7FB0256C"/>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9A1396F"/>
    <w:multiLevelType w:val="multilevel"/>
    <w:tmpl w:val="97983932"/>
    <w:lvl w:ilvl="0">
      <w:start w:val="1"/>
      <w:numFmt w:val="decimal"/>
      <w:isLgl/>
      <w:lvlText w:val="%1."/>
      <w:lvlJc w:val="left"/>
      <w:pPr>
        <w:tabs>
          <w:tab w:val="num" w:pos="720"/>
        </w:tabs>
        <w:ind w:left="720" w:hanging="720"/>
      </w:pPr>
    </w:lvl>
    <w:lvl w:ilvl="1">
      <w:start w:val="1"/>
      <w:numFmt w:val="decimal"/>
      <w:pStyle w:val="ListNumber2"/>
      <w:isLgl/>
      <w:lvlText w:val="%2.%1."/>
      <w:lvlJc w:val="left"/>
      <w:pPr>
        <w:tabs>
          <w:tab w:val="num" w:pos="1080"/>
        </w:tabs>
        <w:ind w:left="1080" w:hanging="720"/>
      </w:pPr>
    </w:lvl>
    <w:lvl w:ilvl="2">
      <w:start w:val="1"/>
      <w:numFmt w:val="decimal"/>
      <w:isLg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B9818DB"/>
    <w:multiLevelType w:val="multilevel"/>
    <w:tmpl w:val="96862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375294"/>
    <w:multiLevelType w:val="multilevel"/>
    <w:tmpl w:val="5CDCE6EC"/>
    <w:lvl w:ilvl="0">
      <w:start w:val="1"/>
      <w:numFmt w:val="bullet"/>
      <w:lvlText w:val=""/>
      <w:lvlJc w:val="left"/>
      <w:pPr>
        <w:tabs>
          <w:tab w:val="num" w:pos="900"/>
        </w:tabs>
        <w:ind w:left="90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2D402BBA"/>
    <w:multiLevelType w:val="multilevel"/>
    <w:tmpl w:val="67D008BC"/>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DF121E9"/>
    <w:multiLevelType w:val="singleLevel"/>
    <w:tmpl w:val="A5E01428"/>
    <w:lvl w:ilvl="0">
      <w:start w:val="1"/>
      <w:numFmt w:val="bullet"/>
      <w:lvlText w:val=""/>
      <w:lvlJc w:val="left"/>
      <w:pPr>
        <w:tabs>
          <w:tab w:val="num" w:pos="720"/>
        </w:tabs>
        <w:ind w:left="720" w:hanging="720"/>
      </w:pPr>
      <w:rPr>
        <w:rFonts w:ascii="Symbol" w:hAnsi="Symbol" w:hint="default"/>
      </w:rPr>
    </w:lvl>
  </w:abstractNum>
  <w:abstractNum w:abstractNumId="27">
    <w:nsid w:val="2FBB46C1"/>
    <w:multiLevelType w:val="multilevel"/>
    <w:tmpl w:val="7EF629AC"/>
    <w:lvl w:ilvl="0">
      <w:start w:val="9"/>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8">
    <w:nsid w:val="329C4A67"/>
    <w:multiLevelType w:val="multilevel"/>
    <w:tmpl w:val="53B00014"/>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30D3AA1"/>
    <w:multiLevelType w:val="multilevel"/>
    <w:tmpl w:val="D73A7A0A"/>
    <w:lvl w:ilvl="0">
      <w:start w:val="1"/>
      <w:numFmt w:val="upperLetter"/>
      <w:lvlText w:val="%1."/>
      <w:lvlJc w:val="left"/>
      <w:pPr>
        <w:tabs>
          <w:tab w:val="num" w:pos="1440"/>
        </w:tabs>
        <w:ind w:left="1440" w:hanging="720"/>
      </w:pPr>
      <w:rPr>
        <w:rFonts w:cs="Times New Roman"/>
      </w:rPr>
    </w:lvl>
    <w:lvl w:ilvl="1">
      <w:start w:val="1"/>
      <w:numFmt w:val="decimal"/>
      <w:lvlText w:val="%2."/>
      <w:lvlJc w:val="left"/>
      <w:pPr>
        <w:tabs>
          <w:tab w:val="num" w:pos="450"/>
        </w:tabs>
        <w:ind w:left="90"/>
      </w:pPr>
      <w:rPr>
        <w:rFonts w:cs="Times New Roman"/>
        <w:b/>
      </w:rPr>
    </w:lvl>
    <w:lvl w:ilvl="2">
      <w:start w:val="1"/>
      <w:numFmt w:val="lowerLetter"/>
      <w:lvlText w:val="%3."/>
      <w:lvlJc w:val="left"/>
      <w:pPr>
        <w:tabs>
          <w:tab w:val="num" w:pos="1080"/>
        </w:tabs>
        <w:ind w:firstLine="720"/>
      </w:pPr>
      <w:rPr>
        <w:rFonts w:ascii="Arial" w:hAnsi="Arial" w:cs="Arial" w:hint="default"/>
        <w:sz w:val="22"/>
        <w:szCs w:val="22"/>
      </w:rPr>
    </w:lvl>
    <w:lvl w:ilvl="3">
      <w:start w:val="1"/>
      <w:numFmt w:val="lowerRoman"/>
      <w:lvlText w:val="(%4)"/>
      <w:lvlJc w:val="left"/>
      <w:pPr>
        <w:tabs>
          <w:tab w:val="num" w:pos="2160"/>
        </w:tabs>
        <w:ind w:firstLine="144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30">
    <w:nsid w:val="3BB26C67"/>
    <w:multiLevelType w:val="multilevel"/>
    <w:tmpl w:val="D73A7A0A"/>
    <w:lvl w:ilvl="0">
      <w:start w:val="1"/>
      <w:numFmt w:val="upperLetter"/>
      <w:lvlText w:val="%1."/>
      <w:lvlJc w:val="left"/>
      <w:pPr>
        <w:tabs>
          <w:tab w:val="num" w:pos="1440"/>
        </w:tabs>
        <w:ind w:left="1440" w:hanging="720"/>
      </w:pPr>
      <w:rPr>
        <w:rFonts w:cs="Times New Roman"/>
      </w:rPr>
    </w:lvl>
    <w:lvl w:ilvl="1">
      <w:start w:val="1"/>
      <w:numFmt w:val="decimal"/>
      <w:lvlText w:val="%2."/>
      <w:lvlJc w:val="left"/>
      <w:pPr>
        <w:tabs>
          <w:tab w:val="num" w:pos="450"/>
        </w:tabs>
        <w:ind w:left="90"/>
      </w:pPr>
      <w:rPr>
        <w:rFonts w:cs="Times New Roman"/>
        <w:b/>
      </w:rPr>
    </w:lvl>
    <w:lvl w:ilvl="2">
      <w:start w:val="1"/>
      <w:numFmt w:val="lowerLetter"/>
      <w:lvlText w:val="%3."/>
      <w:lvlJc w:val="left"/>
      <w:pPr>
        <w:tabs>
          <w:tab w:val="num" w:pos="1080"/>
        </w:tabs>
        <w:ind w:firstLine="720"/>
      </w:pPr>
      <w:rPr>
        <w:rFonts w:ascii="Arial" w:hAnsi="Arial" w:cs="Arial" w:hint="default"/>
        <w:sz w:val="22"/>
        <w:szCs w:val="22"/>
      </w:rPr>
    </w:lvl>
    <w:lvl w:ilvl="3">
      <w:start w:val="1"/>
      <w:numFmt w:val="lowerRoman"/>
      <w:lvlText w:val="(%4)"/>
      <w:lvlJc w:val="left"/>
      <w:pPr>
        <w:tabs>
          <w:tab w:val="num" w:pos="2160"/>
        </w:tabs>
        <w:ind w:firstLine="144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31">
    <w:nsid w:val="3BBA2170"/>
    <w:multiLevelType w:val="multilevel"/>
    <w:tmpl w:val="68760BE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3EA62F1D"/>
    <w:multiLevelType w:val="singleLevel"/>
    <w:tmpl w:val="6108DAF4"/>
    <w:lvl w:ilvl="0">
      <w:start w:val="1"/>
      <w:numFmt w:val="bullet"/>
      <w:pStyle w:val="Bullet"/>
      <w:lvlText w:val=""/>
      <w:lvlJc w:val="left"/>
      <w:pPr>
        <w:tabs>
          <w:tab w:val="num" w:pos="360"/>
        </w:tabs>
        <w:ind w:left="360" w:hanging="360"/>
      </w:pPr>
      <w:rPr>
        <w:rFonts w:ascii="Symbol" w:hAnsi="Symbol" w:hint="default"/>
      </w:rPr>
    </w:lvl>
  </w:abstractNum>
  <w:abstractNum w:abstractNumId="33">
    <w:nsid w:val="430D7B89"/>
    <w:multiLevelType w:val="multilevel"/>
    <w:tmpl w:val="2E20C67E"/>
    <w:lvl w:ilvl="0">
      <w:start w:val="9"/>
      <w:numFmt w:val="lowerLetter"/>
      <w:lvlText w:val="(%1)"/>
      <w:lvlJc w:val="left"/>
      <w:pPr>
        <w:tabs>
          <w:tab w:val="num" w:pos="936"/>
        </w:tabs>
        <w:ind w:left="936" w:hanging="360"/>
      </w:pPr>
      <w:rPr>
        <w:rFonts w:hint="default"/>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34">
    <w:nsid w:val="46197032"/>
    <w:multiLevelType w:val="hybridMultilevel"/>
    <w:tmpl w:val="1E2E2D96"/>
    <w:lvl w:ilvl="0" w:tplc="71D42E6A">
      <w:start w:val="2"/>
      <w:numFmt w:val="decimal"/>
      <w:lvlText w:val="%1."/>
      <w:lvlJc w:val="left"/>
      <w:pPr>
        <w:tabs>
          <w:tab w:val="num" w:pos="1440"/>
        </w:tabs>
        <w:ind w:left="1440" w:hanging="720"/>
      </w:pPr>
      <w:rPr>
        <w:rFonts w:hint="default"/>
      </w:rPr>
    </w:lvl>
    <w:lvl w:ilvl="1" w:tplc="EECCA2AE" w:tentative="1">
      <w:start w:val="1"/>
      <w:numFmt w:val="lowerLetter"/>
      <w:lvlText w:val="%2."/>
      <w:lvlJc w:val="left"/>
      <w:pPr>
        <w:tabs>
          <w:tab w:val="num" w:pos="1800"/>
        </w:tabs>
        <w:ind w:left="1800" w:hanging="360"/>
      </w:pPr>
    </w:lvl>
    <w:lvl w:ilvl="2" w:tplc="79C4F348" w:tentative="1">
      <w:start w:val="1"/>
      <w:numFmt w:val="lowerRoman"/>
      <w:lvlText w:val="%3."/>
      <w:lvlJc w:val="right"/>
      <w:pPr>
        <w:tabs>
          <w:tab w:val="num" w:pos="2520"/>
        </w:tabs>
        <w:ind w:left="2520" w:hanging="180"/>
      </w:pPr>
    </w:lvl>
    <w:lvl w:ilvl="3" w:tplc="D806F6A2" w:tentative="1">
      <w:start w:val="1"/>
      <w:numFmt w:val="decimal"/>
      <w:lvlText w:val="%4."/>
      <w:lvlJc w:val="left"/>
      <w:pPr>
        <w:tabs>
          <w:tab w:val="num" w:pos="3240"/>
        </w:tabs>
        <w:ind w:left="3240" w:hanging="360"/>
      </w:pPr>
    </w:lvl>
    <w:lvl w:ilvl="4" w:tplc="711CE2FC" w:tentative="1">
      <w:start w:val="1"/>
      <w:numFmt w:val="lowerLetter"/>
      <w:lvlText w:val="%5."/>
      <w:lvlJc w:val="left"/>
      <w:pPr>
        <w:tabs>
          <w:tab w:val="num" w:pos="3960"/>
        </w:tabs>
        <w:ind w:left="3960" w:hanging="360"/>
      </w:pPr>
    </w:lvl>
    <w:lvl w:ilvl="5" w:tplc="9B0EF786" w:tentative="1">
      <w:start w:val="1"/>
      <w:numFmt w:val="lowerRoman"/>
      <w:lvlText w:val="%6."/>
      <w:lvlJc w:val="right"/>
      <w:pPr>
        <w:tabs>
          <w:tab w:val="num" w:pos="4680"/>
        </w:tabs>
        <w:ind w:left="4680" w:hanging="180"/>
      </w:pPr>
    </w:lvl>
    <w:lvl w:ilvl="6" w:tplc="5498AE14" w:tentative="1">
      <w:start w:val="1"/>
      <w:numFmt w:val="decimal"/>
      <w:lvlText w:val="%7."/>
      <w:lvlJc w:val="left"/>
      <w:pPr>
        <w:tabs>
          <w:tab w:val="num" w:pos="5400"/>
        </w:tabs>
        <w:ind w:left="5400" w:hanging="360"/>
      </w:pPr>
    </w:lvl>
    <w:lvl w:ilvl="7" w:tplc="AFB40394" w:tentative="1">
      <w:start w:val="1"/>
      <w:numFmt w:val="lowerLetter"/>
      <w:lvlText w:val="%8."/>
      <w:lvlJc w:val="left"/>
      <w:pPr>
        <w:tabs>
          <w:tab w:val="num" w:pos="6120"/>
        </w:tabs>
        <w:ind w:left="6120" w:hanging="360"/>
      </w:pPr>
    </w:lvl>
    <w:lvl w:ilvl="8" w:tplc="A0A8E2B2" w:tentative="1">
      <w:start w:val="1"/>
      <w:numFmt w:val="lowerRoman"/>
      <w:lvlText w:val="%9."/>
      <w:lvlJc w:val="right"/>
      <w:pPr>
        <w:tabs>
          <w:tab w:val="num" w:pos="6840"/>
        </w:tabs>
        <w:ind w:left="6840" w:hanging="180"/>
      </w:pPr>
    </w:lvl>
  </w:abstractNum>
  <w:abstractNum w:abstractNumId="35">
    <w:nsid w:val="47931945"/>
    <w:multiLevelType w:val="multilevel"/>
    <w:tmpl w:val="91AE5A22"/>
    <w:lvl w:ilvl="0">
      <w:start w:val="1"/>
      <w:numFmt w:val="upperLetter"/>
      <w:lvlText w:val="(%1)"/>
      <w:lvlJc w:val="left"/>
      <w:pPr>
        <w:tabs>
          <w:tab w:val="num" w:pos="936"/>
        </w:tabs>
        <w:ind w:left="936" w:hanging="360"/>
      </w:pPr>
      <w:rPr>
        <w:rFonts w:hint="default"/>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36">
    <w:nsid w:val="499B09A0"/>
    <w:multiLevelType w:val="multilevel"/>
    <w:tmpl w:val="E6FE5E64"/>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288"/>
        </w:tabs>
        <w:ind w:left="288" w:hanging="360"/>
      </w:pPr>
      <w:rPr>
        <w:rFonts w:ascii="Courier New" w:hAnsi="Courier New" w:hint="default"/>
      </w:rPr>
    </w:lvl>
    <w:lvl w:ilvl="2" w:tentative="1">
      <w:start w:val="1"/>
      <w:numFmt w:val="bullet"/>
      <w:lvlText w:val=""/>
      <w:lvlJc w:val="left"/>
      <w:pPr>
        <w:tabs>
          <w:tab w:val="num" w:pos="1008"/>
        </w:tabs>
        <w:ind w:left="1008" w:hanging="360"/>
      </w:pPr>
      <w:rPr>
        <w:rFonts w:ascii="Wingdings" w:hAnsi="Wingdings" w:hint="default"/>
      </w:rPr>
    </w:lvl>
    <w:lvl w:ilvl="3" w:tentative="1">
      <w:start w:val="1"/>
      <w:numFmt w:val="bullet"/>
      <w:lvlText w:val=""/>
      <w:lvlJc w:val="left"/>
      <w:pPr>
        <w:tabs>
          <w:tab w:val="num" w:pos="1728"/>
        </w:tabs>
        <w:ind w:left="1728" w:hanging="360"/>
      </w:pPr>
      <w:rPr>
        <w:rFonts w:ascii="Symbol" w:hAnsi="Symbol" w:hint="default"/>
      </w:rPr>
    </w:lvl>
    <w:lvl w:ilvl="4" w:tentative="1">
      <w:start w:val="1"/>
      <w:numFmt w:val="bullet"/>
      <w:lvlText w:val="o"/>
      <w:lvlJc w:val="left"/>
      <w:pPr>
        <w:tabs>
          <w:tab w:val="num" w:pos="2448"/>
        </w:tabs>
        <w:ind w:left="2448" w:hanging="360"/>
      </w:pPr>
      <w:rPr>
        <w:rFonts w:ascii="Courier New" w:hAnsi="Courier New" w:hint="default"/>
      </w:rPr>
    </w:lvl>
    <w:lvl w:ilvl="5" w:tentative="1">
      <w:start w:val="1"/>
      <w:numFmt w:val="bullet"/>
      <w:lvlText w:val=""/>
      <w:lvlJc w:val="left"/>
      <w:pPr>
        <w:tabs>
          <w:tab w:val="num" w:pos="3168"/>
        </w:tabs>
        <w:ind w:left="3168" w:hanging="360"/>
      </w:pPr>
      <w:rPr>
        <w:rFonts w:ascii="Wingdings" w:hAnsi="Wingdings" w:hint="default"/>
      </w:rPr>
    </w:lvl>
    <w:lvl w:ilvl="6" w:tentative="1">
      <w:start w:val="1"/>
      <w:numFmt w:val="bullet"/>
      <w:lvlText w:val=""/>
      <w:lvlJc w:val="left"/>
      <w:pPr>
        <w:tabs>
          <w:tab w:val="num" w:pos="3888"/>
        </w:tabs>
        <w:ind w:left="3888" w:hanging="360"/>
      </w:pPr>
      <w:rPr>
        <w:rFonts w:ascii="Symbol" w:hAnsi="Symbol" w:hint="default"/>
      </w:rPr>
    </w:lvl>
    <w:lvl w:ilvl="7" w:tentative="1">
      <w:start w:val="1"/>
      <w:numFmt w:val="bullet"/>
      <w:lvlText w:val="o"/>
      <w:lvlJc w:val="left"/>
      <w:pPr>
        <w:tabs>
          <w:tab w:val="num" w:pos="4608"/>
        </w:tabs>
        <w:ind w:left="4608" w:hanging="360"/>
      </w:pPr>
      <w:rPr>
        <w:rFonts w:ascii="Courier New" w:hAnsi="Courier New" w:hint="default"/>
      </w:rPr>
    </w:lvl>
    <w:lvl w:ilvl="8" w:tentative="1">
      <w:start w:val="1"/>
      <w:numFmt w:val="bullet"/>
      <w:lvlText w:val=""/>
      <w:lvlJc w:val="left"/>
      <w:pPr>
        <w:tabs>
          <w:tab w:val="num" w:pos="5328"/>
        </w:tabs>
        <w:ind w:left="5328" w:hanging="360"/>
      </w:pPr>
      <w:rPr>
        <w:rFonts w:ascii="Wingdings" w:hAnsi="Wingdings" w:hint="default"/>
      </w:rPr>
    </w:lvl>
  </w:abstractNum>
  <w:abstractNum w:abstractNumId="37">
    <w:nsid w:val="52A5510E"/>
    <w:multiLevelType w:val="multilevel"/>
    <w:tmpl w:val="51385500"/>
    <w:lvl w:ilvl="0">
      <w:start w:val="1"/>
      <w:numFmt w:val="lowerLetter"/>
      <w:lvlText w:val="(%1)"/>
      <w:lvlJc w:val="left"/>
      <w:pPr>
        <w:tabs>
          <w:tab w:val="num" w:pos="648"/>
        </w:tabs>
        <w:ind w:left="648" w:hanging="360"/>
      </w:pPr>
      <w:rPr>
        <w:rFonts w:hint="default"/>
        <w:i/>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38">
    <w:nsid w:val="5A361183"/>
    <w:multiLevelType w:val="multilevel"/>
    <w:tmpl w:val="D3643E8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AAE0614"/>
    <w:multiLevelType w:val="multilevel"/>
    <w:tmpl w:val="C466368A"/>
    <w:lvl w:ilvl="0">
      <w:start w:val="2"/>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0">
    <w:nsid w:val="6126394A"/>
    <w:multiLevelType w:val="multilevel"/>
    <w:tmpl w:val="3B7E9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076613"/>
    <w:multiLevelType w:val="multilevel"/>
    <w:tmpl w:val="207C7776"/>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2">
    <w:nsid w:val="6A464226"/>
    <w:multiLevelType w:val="multilevel"/>
    <w:tmpl w:val="7082C046"/>
    <w:lvl w:ilvl="0">
      <w:start w:val="2"/>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3">
    <w:nsid w:val="6B684D17"/>
    <w:multiLevelType w:val="multilevel"/>
    <w:tmpl w:val="7F42A8B6"/>
    <w:lvl w:ilvl="0">
      <w:start w:val="22"/>
      <w:numFmt w:val="lowerLetter"/>
      <w:lvlText w:val="(%1)"/>
      <w:lvlJc w:val="left"/>
      <w:pPr>
        <w:tabs>
          <w:tab w:val="num" w:pos="936"/>
        </w:tabs>
        <w:ind w:left="936" w:hanging="360"/>
      </w:pPr>
      <w:rPr>
        <w:rFonts w:ascii="Melior" w:hAnsi="Melior" w:hint="default"/>
        <w:color w:val="000000"/>
        <w:sz w:val="18"/>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44">
    <w:nsid w:val="6D4F332C"/>
    <w:multiLevelType w:val="multilevel"/>
    <w:tmpl w:val="AB08C36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1186D64"/>
    <w:multiLevelType w:val="multilevel"/>
    <w:tmpl w:val="F1A8759E"/>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78D202E"/>
    <w:multiLevelType w:val="multilevel"/>
    <w:tmpl w:val="5DF2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D86804"/>
    <w:multiLevelType w:val="multilevel"/>
    <w:tmpl w:val="2C6819DC"/>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2"/>
      <w:numFmt w:val="lowerLetter"/>
      <w:lvlText w:val="(%3)"/>
      <w:lvlJc w:val="left"/>
      <w:pPr>
        <w:tabs>
          <w:tab w:val="num" w:pos="2520"/>
        </w:tabs>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8">
    <w:nsid w:val="7D092302"/>
    <w:multiLevelType w:val="multilevel"/>
    <w:tmpl w:val="6C5C79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lvlOverride w:ilvl="0">
      <w:lvl w:ilvl="0">
        <w:start w:val="1"/>
        <w:numFmt w:val="bullet"/>
        <w:lvlText w:val=""/>
        <w:legacy w:legacy="1" w:legacySpace="0" w:legacyIndent="360"/>
        <w:lvlJc w:val="left"/>
        <w:pPr>
          <w:ind w:left="1800" w:hanging="360"/>
        </w:pPr>
        <w:rPr>
          <w:rFonts w:ascii="Helvetica" w:hAnsi="Helvetica" w:hint="default"/>
        </w:rPr>
      </w:lvl>
    </w:lvlOverride>
  </w:num>
  <w:num w:numId="3">
    <w:abstractNumId w:val="32"/>
  </w:num>
  <w:num w:numId="4">
    <w:abstractNumId w:val="15"/>
  </w:num>
  <w:num w:numId="5">
    <w:abstractNumId w:val="34"/>
  </w:num>
  <w:num w:numId="6">
    <w:abstractNumId w:val="16"/>
  </w:num>
  <w:num w:numId="7">
    <w:abstractNumId w:val="11"/>
  </w:num>
  <w:num w:numId="8">
    <w:abstractNumId w:val="12"/>
  </w:num>
  <w:num w:numId="9">
    <w:abstractNumId w:val="1"/>
  </w:num>
  <w:num w:numId="10">
    <w:abstractNumId w:val="0"/>
  </w:num>
  <w:num w:numId="11">
    <w:abstractNumId w:val="44"/>
  </w:num>
  <w:num w:numId="12">
    <w:abstractNumId w:val="2"/>
  </w:num>
  <w:num w:numId="13">
    <w:abstractNumId w:val="22"/>
  </w:num>
  <w:num w:numId="14">
    <w:abstractNumId w:val="8"/>
  </w:num>
  <w:num w:numId="15">
    <w:abstractNumId w:val="3"/>
  </w:num>
  <w:num w:numId="16">
    <w:abstractNumId w:val="26"/>
  </w:num>
  <w:num w:numId="17">
    <w:abstractNumId w:val="14"/>
  </w:num>
  <w:num w:numId="18">
    <w:abstractNumId w:val="46"/>
  </w:num>
  <w:num w:numId="19">
    <w:abstractNumId w:val="48"/>
  </w:num>
  <w:num w:numId="20">
    <w:abstractNumId w:val="18"/>
  </w:num>
  <w:num w:numId="21">
    <w:abstractNumId w:val="36"/>
  </w:num>
  <w:num w:numId="22">
    <w:abstractNumId w:val="45"/>
  </w:num>
  <w:num w:numId="23">
    <w:abstractNumId w:val="40"/>
  </w:num>
  <w:num w:numId="24">
    <w:abstractNumId w:val="35"/>
  </w:num>
  <w:num w:numId="25">
    <w:abstractNumId w:val="10"/>
  </w:num>
  <w:num w:numId="26">
    <w:abstractNumId w:val="6"/>
  </w:num>
  <w:num w:numId="27">
    <w:abstractNumId w:val="24"/>
  </w:num>
  <w:num w:numId="28">
    <w:abstractNumId w:val="23"/>
  </w:num>
  <w:num w:numId="29">
    <w:abstractNumId w:val="9"/>
  </w:num>
  <w:num w:numId="30">
    <w:abstractNumId w:val="7"/>
  </w:num>
  <w:num w:numId="31">
    <w:abstractNumId w:val="42"/>
  </w:num>
  <w:num w:numId="32">
    <w:abstractNumId w:val="39"/>
  </w:num>
  <w:num w:numId="33">
    <w:abstractNumId w:val="41"/>
  </w:num>
  <w:num w:numId="34">
    <w:abstractNumId w:val="20"/>
  </w:num>
  <w:num w:numId="35">
    <w:abstractNumId w:val="47"/>
  </w:num>
  <w:num w:numId="36">
    <w:abstractNumId w:val="25"/>
  </w:num>
  <w:num w:numId="37">
    <w:abstractNumId w:val="21"/>
  </w:num>
  <w:num w:numId="38">
    <w:abstractNumId w:val="38"/>
  </w:num>
  <w:num w:numId="39">
    <w:abstractNumId w:val="19"/>
  </w:num>
  <w:num w:numId="40">
    <w:abstractNumId w:val="17"/>
  </w:num>
  <w:num w:numId="41">
    <w:abstractNumId w:val="43"/>
  </w:num>
  <w:num w:numId="42">
    <w:abstractNumId w:val="33"/>
  </w:num>
  <w:num w:numId="43">
    <w:abstractNumId w:val="13"/>
  </w:num>
  <w:num w:numId="44">
    <w:abstractNumId w:val="37"/>
  </w:num>
  <w:num w:numId="45">
    <w:abstractNumId w:val="31"/>
  </w:num>
  <w:num w:numId="46">
    <w:abstractNumId w:val="28"/>
  </w:num>
  <w:num w:numId="47">
    <w:abstractNumId w:val="27"/>
  </w:num>
  <w:num w:numId="48">
    <w:abstractNumId w:val="29"/>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removePersonalInformation/>
  <w:removeDateAndTime/>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Fmt w:val="chicago"/>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FB"/>
    <w:rsid w:val="00037B1C"/>
    <w:rsid w:val="000612A2"/>
    <w:rsid w:val="00066096"/>
    <w:rsid w:val="001019FB"/>
    <w:rsid w:val="00102671"/>
    <w:rsid w:val="0010616A"/>
    <w:rsid w:val="001264DC"/>
    <w:rsid w:val="001B2EFB"/>
    <w:rsid w:val="00217528"/>
    <w:rsid w:val="00222E8E"/>
    <w:rsid w:val="00283420"/>
    <w:rsid w:val="003107DD"/>
    <w:rsid w:val="00312FDA"/>
    <w:rsid w:val="003A5D68"/>
    <w:rsid w:val="003E3088"/>
    <w:rsid w:val="0047112B"/>
    <w:rsid w:val="00497A06"/>
    <w:rsid w:val="004C699B"/>
    <w:rsid w:val="004D2ACE"/>
    <w:rsid w:val="004E2CE3"/>
    <w:rsid w:val="00520652"/>
    <w:rsid w:val="0056462C"/>
    <w:rsid w:val="00696D3E"/>
    <w:rsid w:val="006A0825"/>
    <w:rsid w:val="00797240"/>
    <w:rsid w:val="007C07F9"/>
    <w:rsid w:val="007F3D50"/>
    <w:rsid w:val="008B794C"/>
    <w:rsid w:val="008C42C6"/>
    <w:rsid w:val="0091652F"/>
    <w:rsid w:val="00982DFD"/>
    <w:rsid w:val="009C3824"/>
    <w:rsid w:val="009C3AF1"/>
    <w:rsid w:val="00A1063D"/>
    <w:rsid w:val="00A20B03"/>
    <w:rsid w:val="00A615C1"/>
    <w:rsid w:val="00AE3CB2"/>
    <w:rsid w:val="00AF226E"/>
    <w:rsid w:val="00B2655A"/>
    <w:rsid w:val="00BF5E6C"/>
    <w:rsid w:val="00C70512"/>
    <w:rsid w:val="00C964FA"/>
    <w:rsid w:val="00CA5B59"/>
    <w:rsid w:val="00CB5DA0"/>
    <w:rsid w:val="00CC4730"/>
    <w:rsid w:val="00D224AD"/>
    <w:rsid w:val="00D348C1"/>
    <w:rsid w:val="00D74D79"/>
    <w:rsid w:val="00D95977"/>
    <w:rsid w:val="00DA52FF"/>
    <w:rsid w:val="00E34078"/>
    <w:rsid w:val="00E55EF0"/>
    <w:rsid w:val="00E84F2C"/>
    <w:rsid w:val="00E95AC1"/>
    <w:rsid w:val="00E9735E"/>
    <w:rsid w:val="00F067A4"/>
    <w:rsid w:val="00F366B0"/>
    <w:rsid w:val="00FB00C3"/>
    <w:rsid w:val="00FC2159"/>
    <w:rsid w:val="00FE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s>
      <w:spacing w:after="240" w:line="240" w:lineRule="exact"/>
    </w:pPr>
    <w:rPr>
      <w:sz w:val="24"/>
    </w:rPr>
  </w:style>
  <w:style w:type="paragraph" w:styleId="Heading1">
    <w:name w:val="heading 1"/>
    <w:aliases w:val="(I.),Head1,Heading apps,1,H1,h1,Part,Section Heading"/>
    <w:basedOn w:val="Normal"/>
    <w:uiPriority w:val="99"/>
    <w:qFormat/>
    <w:pPr>
      <w:numPr>
        <w:numId w:val="1"/>
      </w:numPr>
      <w:tabs>
        <w:tab w:val="clear" w:pos="1440"/>
      </w:tabs>
      <w:outlineLvl w:val="0"/>
    </w:pPr>
  </w:style>
  <w:style w:type="paragraph" w:styleId="Heading2">
    <w:name w:val="heading 2"/>
    <w:aliases w:val="(A.),H2,h2,2,L2,H21,2m,SD 2,Heading2,Head 2,2nd level,I2,Section Title,Header 2,1.1,l2,h21,H22,h22,H23,h23,H24,h24,H25,h25,H26,h26,H27,h27,H211,h211,H221,h221,H231,h231,H241,h241,H251,h251,H261,h261,H28,h28,H29,h29,H210,h210,H212,h212,A"/>
    <w:basedOn w:val="Normal"/>
    <w:uiPriority w:val="99"/>
    <w:qFormat/>
    <w:pPr>
      <w:numPr>
        <w:ilvl w:val="1"/>
        <w:numId w:val="1"/>
      </w:numPr>
      <w:tabs>
        <w:tab w:val="clear" w:pos="1440"/>
      </w:tabs>
      <w:outlineLvl w:val="1"/>
    </w:pPr>
  </w:style>
  <w:style w:type="paragraph" w:styleId="Heading3">
    <w:name w:val="heading 3"/>
    <w:aliases w:val="(1.)"/>
    <w:basedOn w:val="Normal"/>
    <w:uiPriority w:val="99"/>
    <w:qFormat/>
    <w:pPr>
      <w:numPr>
        <w:ilvl w:val="2"/>
        <w:numId w:val="1"/>
      </w:numPr>
      <w:tabs>
        <w:tab w:val="clear" w:pos="1440"/>
      </w:tabs>
      <w:outlineLvl w:val="2"/>
    </w:pPr>
  </w:style>
  <w:style w:type="paragraph" w:styleId="Heading4">
    <w:name w:val="heading 4"/>
    <w:aliases w:val="(a.)"/>
    <w:basedOn w:val="Normal"/>
    <w:uiPriority w:val="99"/>
    <w:qFormat/>
    <w:pPr>
      <w:numPr>
        <w:ilvl w:val="3"/>
        <w:numId w:val="1"/>
      </w:numPr>
      <w:tabs>
        <w:tab w:val="clear" w:pos="1440"/>
      </w:tabs>
      <w:outlineLvl w:val="3"/>
    </w:pPr>
  </w:style>
  <w:style w:type="paragraph" w:styleId="Heading5">
    <w:name w:val="heading 5"/>
    <w:aliases w:val="((1)),5,H5,h5"/>
    <w:basedOn w:val="Normal"/>
    <w:uiPriority w:val="99"/>
    <w:qFormat/>
    <w:pPr>
      <w:numPr>
        <w:ilvl w:val="4"/>
        <w:numId w:val="1"/>
      </w:numPr>
      <w:tabs>
        <w:tab w:val="clear" w:pos="1440"/>
      </w:tabs>
      <w:outlineLvl w:val="4"/>
    </w:pPr>
  </w:style>
  <w:style w:type="paragraph" w:styleId="Heading6">
    <w:name w:val="heading 6"/>
    <w:aliases w:val="((a)),6,H6,h6"/>
    <w:basedOn w:val="Normal"/>
    <w:uiPriority w:val="99"/>
    <w:qFormat/>
    <w:pPr>
      <w:numPr>
        <w:ilvl w:val="5"/>
        <w:numId w:val="1"/>
      </w:numPr>
      <w:tabs>
        <w:tab w:val="clear" w:pos="1440"/>
      </w:tabs>
      <w:outlineLvl w:val="5"/>
    </w:pPr>
  </w:style>
  <w:style w:type="paragraph" w:styleId="Heading7">
    <w:name w:val="heading 7"/>
    <w:aliases w:val="7"/>
    <w:basedOn w:val="Normal"/>
    <w:next w:val="Normal"/>
    <w:uiPriority w:val="99"/>
    <w:qFormat/>
    <w:pPr>
      <w:numPr>
        <w:ilvl w:val="6"/>
        <w:numId w:val="1"/>
      </w:numPr>
      <w:spacing w:before="240" w:after="60"/>
      <w:outlineLvl w:val="6"/>
    </w:pPr>
    <w:rPr>
      <w:rFonts w:ascii="Arial" w:hAnsi="Arial"/>
      <w:sz w:val="20"/>
    </w:rPr>
  </w:style>
  <w:style w:type="paragraph" w:styleId="Heading8">
    <w:name w:val="heading 8"/>
    <w:aliases w:val="8"/>
    <w:basedOn w:val="Normal"/>
    <w:next w:val="Normal"/>
    <w:uiPriority w:val="99"/>
    <w:qFormat/>
    <w:pPr>
      <w:numPr>
        <w:ilvl w:val="7"/>
        <w:numId w:val="1"/>
      </w:numPr>
      <w:spacing w:before="240" w:after="60"/>
      <w:outlineLvl w:val="7"/>
    </w:pPr>
    <w:rPr>
      <w:rFonts w:ascii="Arial" w:hAnsi="Arial"/>
      <w:i/>
      <w:sz w:val="20"/>
    </w:rPr>
  </w:style>
  <w:style w:type="paragraph" w:styleId="Heading9">
    <w:name w:val="heading 9"/>
    <w:aliases w:val="9"/>
    <w:basedOn w:val="Normal"/>
    <w:next w:val="Normal"/>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tabs>
        <w:tab w:val="clear" w:pos="1440"/>
        <w:tab w:val="left" w:pos="720"/>
      </w:tabs>
      <w:ind w:left="720" w:hanging="720"/>
    </w:pPr>
  </w:style>
  <w:style w:type="paragraph" w:styleId="Header">
    <w:name w:val="header"/>
    <w:basedOn w:val="Normal"/>
    <w:pPr>
      <w:tabs>
        <w:tab w:val="clear" w:pos="1440"/>
      </w:tabs>
      <w:spacing w:after="0"/>
    </w:pPr>
  </w:style>
  <w:style w:type="paragraph" w:styleId="Footer">
    <w:name w:val="footer"/>
    <w:basedOn w:val="Normal"/>
    <w:pPr>
      <w:tabs>
        <w:tab w:val="clear" w:pos="1440"/>
      </w:tabs>
      <w:spacing w:after="0"/>
    </w:pPr>
  </w:style>
  <w:style w:type="character" w:styleId="PageNumber">
    <w:name w:val="page number"/>
    <w:basedOn w:val="DefaultParagraphFont"/>
  </w:style>
  <w:style w:type="character" w:styleId="FootnoteReference">
    <w:name w:val="footnote reference"/>
    <w:semiHidden/>
    <w:rPr>
      <w:rFonts w:ascii="Times New Roman" w:hAnsi="Times New Roman"/>
      <w:position w:val="4"/>
      <w:sz w:val="20"/>
      <w:vertAlign w:val="baseline"/>
    </w:rPr>
  </w:style>
  <w:style w:type="paragraph" w:styleId="TOC1">
    <w:name w:val="toc 1"/>
    <w:basedOn w:val="Normal"/>
    <w:next w:val="Normal"/>
    <w:semiHidden/>
    <w:pPr>
      <w:tabs>
        <w:tab w:val="clear" w:pos="1440"/>
        <w:tab w:val="left" w:pos="720"/>
        <w:tab w:val="right" w:leader="dot" w:pos="8640"/>
        <w:tab w:val="right" w:pos="9360"/>
      </w:tabs>
      <w:ind w:left="720" w:right="720" w:hanging="720"/>
    </w:pPr>
  </w:style>
  <w:style w:type="paragraph" w:styleId="Quote">
    <w:name w:val="Quote"/>
    <w:basedOn w:val="Normal"/>
    <w:qFormat/>
    <w:pPr>
      <w:tabs>
        <w:tab w:val="clear" w:pos="1440"/>
      </w:tabs>
      <w:ind w:left="1440" w:right="720"/>
    </w:pPr>
  </w:style>
  <w:style w:type="paragraph" w:styleId="TOC2">
    <w:name w:val="toc 2"/>
    <w:basedOn w:val="Normal"/>
    <w:next w:val="Normal"/>
    <w:semiHidden/>
    <w:pPr>
      <w:tabs>
        <w:tab w:val="clear" w:pos="1440"/>
        <w:tab w:val="left" w:pos="720"/>
        <w:tab w:val="right" w:leader="dot" w:pos="8640"/>
        <w:tab w:val="right" w:pos="9360"/>
      </w:tabs>
      <w:ind w:left="1440" w:right="720" w:hanging="720"/>
    </w:pPr>
  </w:style>
  <w:style w:type="paragraph" w:styleId="TOC3">
    <w:name w:val="toc 3"/>
    <w:basedOn w:val="Normal"/>
    <w:next w:val="Normal"/>
    <w:semiHidden/>
    <w:pPr>
      <w:tabs>
        <w:tab w:val="clear" w:pos="1440"/>
        <w:tab w:val="left" w:pos="720"/>
        <w:tab w:val="right" w:leader="dot" w:pos="8640"/>
        <w:tab w:val="right" w:pos="9360"/>
      </w:tabs>
      <w:ind w:left="2160" w:right="720" w:hanging="720"/>
    </w:pPr>
  </w:style>
  <w:style w:type="paragraph" w:styleId="TOC4">
    <w:name w:val="toc 4"/>
    <w:basedOn w:val="Normal"/>
    <w:next w:val="Normal"/>
    <w:semiHidden/>
    <w:pPr>
      <w:tabs>
        <w:tab w:val="clear" w:pos="1440"/>
        <w:tab w:val="left" w:pos="720"/>
        <w:tab w:val="right" w:leader="dot" w:pos="8640"/>
        <w:tab w:val="right" w:pos="9360"/>
      </w:tabs>
      <w:ind w:left="2880" w:right="720" w:hanging="720"/>
    </w:pPr>
  </w:style>
  <w:style w:type="paragraph" w:styleId="TOC5">
    <w:name w:val="toc 5"/>
    <w:basedOn w:val="Normal"/>
    <w:next w:val="Normal"/>
    <w:semiHidden/>
    <w:pPr>
      <w:tabs>
        <w:tab w:val="clear" w:pos="1440"/>
        <w:tab w:val="left" w:pos="720"/>
        <w:tab w:val="right" w:leader="dot" w:pos="8640"/>
        <w:tab w:val="right" w:pos="9360"/>
      </w:tabs>
      <w:ind w:left="3600" w:right="720" w:hanging="720"/>
    </w:pPr>
  </w:style>
  <w:style w:type="paragraph" w:styleId="TOC6">
    <w:name w:val="toc 6"/>
    <w:basedOn w:val="Normal"/>
    <w:next w:val="Normal"/>
    <w:semiHidden/>
    <w:pPr>
      <w:tabs>
        <w:tab w:val="clear" w:pos="1440"/>
        <w:tab w:val="left" w:pos="720"/>
        <w:tab w:val="right" w:leader="dot" w:pos="8640"/>
        <w:tab w:val="right" w:pos="9360"/>
      </w:tabs>
      <w:ind w:left="4320" w:right="720" w:hanging="720"/>
    </w:pPr>
  </w:style>
  <w:style w:type="paragraph" w:styleId="TOC7">
    <w:name w:val="toc 7"/>
    <w:basedOn w:val="Normal"/>
    <w:next w:val="Normal"/>
    <w:semiHidden/>
    <w:pPr>
      <w:tabs>
        <w:tab w:val="clear" w:pos="1440"/>
        <w:tab w:val="right" w:pos="9360"/>
      </w:tabs>
      <w:ind w:left="1440"/>
    </w:pPr>
  </w:style>
  <w:style w:type="paragraph" w:styleId="TOC8">
    <w:name w:val="toc 8"/>
    <w:basedOn w:val="Normal"/>
    <w:next w:val="Normal"/>
    <w:semiHidden/>
    <w:pPr>
      <w:tabs>
        <w:tab w:val="clear" w:pos="1440"/>
        <w:tab w:val="right" w:pos="9360"/>
      </w:tabs>
      <w:ind w:left="1685"/>
    </w:pPr>
  </w:style>
  <w:style w:type="paragraph" w:styleId="TOC9">
    <w:name w:val="toc 9"/>
    <w:basedOn w:val="Normal"/>
    <w:next w:val="Normal"/>
    <w:semiHidden/>
    <w:pPr>
      <w:tabs>
        <w:tab w:val="clear" w:pos="1440"/>
        <w:tab w:val="right" w:pos="9360"/>
      </w:tabs>
      <w:ind w:left="1915"/>
    </w:pPr>
  </w:style>
  <w:style w:type="paragraph" w:customStyle="1" w:styleId="Sign">
    <w:name w:val="Sign"/>
    <w:basedOn w:val="Normal"/>
    <w:pPr>
      <w:keepNext/>
      <w:keepLines/>
      <w:tabs>
        <w:tab w:val="clear" w:pos="1440"/>
        <w:tab w:val="right" w:pos="9360"/>
      </w:tabs>
      <w:spacing w:after="0"/>
      <w:ind w:left="4680"/>
    </w:pPr>
  </w:style>
  <w:style w:type="paragraph" w:customStyle="1" w:styleId="Bullet">
    <w:name w:val="Bullet"/>
    <w:basedOn w:val="Normal"/>
    <w:pPr>
      <w:numPr>
        <w:numId w:val="3"/>
      </w:numPr>
      <w:tabs>
        <w:tab w:val="clear" w:pos="360"/>
        <w:tab w:val="clear" w:pos="1440"/>
      </w:tabs>
      <w:ind w:left="1080" w:right="720"/>
    </w:pPr>
  </w:style>
  <w:style w:type="paragraph" w:customStyle="1" w:styleId="Brfhead">
    <w:name w:val="Brfhead"/>
    <w:basedOn w:val="Normal"/>
    <w:pPr>
      <w:tabs>
        <w:tab w:val="left" w:pos="2880"/>
        <w:tab w:val="left" w:pos="4680"/>
        <w:tab w:val="left" w:pos="5184"/>
      </w:tabs>
      <w:spacing w:after="0"/>
    </w:pPr>
  </w:style>
  <w:style w:type="paragraph" w:customStyle="1" w:styleId="CC">
    <w:name w:val="CC"/>
    <w:basedOn w:val="Normal"/>
    <w:pPr>
      <w:tabs>
        <w:tab w:val="clear" w:pos="1440"/>
        <w:tab w:val="left" w:pos="720"/>
      </w:tabs>
      <w:spacing w:after="0"/>
      <w:ind w:left="720" w:hanging="720"/>
    </w:pPr>
  </w:style>
  <w:style w:type="character" w:styleId="EndnoteReference">
    <w:name w:val="endnote reference"/>
    <w:semiHidden/>
    <w:rPr>
      <w:rFonts w:ascii="Times New Roman" w:hAnsi="Times New Roman"/>
      <w:position w:val="4"/>
      <w:sz w:val="20"/>
      <w:vertAlign w:val="baseline"/>
    </w:rPr>
  </w:style>
  <w:style w:type="paragraph" w:customStyle="1" w:styleId="Single">
    <w:name w:val="Single"/>
    <w:basedOn w:val="Normal"/>
    <w:pPr>
      <w:spacing w:after="0"/>
    </w:pPr>
  </w:style>
  <w:style w:type="paragraph" w:styleId="EndnoteText">
    <w:name w:val="endnote text"/>
    <w:basedOn w:val="Normal"/>
    <w:semiHidden/>
    <w:pPr>
      <w:tabs>
        <w:tab w:val="left" w:pos="720"/>
        <w:tab w:val="left" w:pos="4680"/>
      </w:tabs>
      <w:ind w:left="720" w:hanging="720"/>
    </w:pPr>
  </w:style>
  <w:style w:type="paragraph" w:customStyle="1" w:styleId="headinfo2">
    <w:name w:val="headinfo2"/>
    <w:pPr>
      <w:spacing w:after="240" w:line="240" w:lineRule="exact"/>
    </w:pPr>
    <w:rPr>
      <w:sz w:val="24"/>
    </w:rPr>
  </w:style>
  <w:style w:type="paragraph" w:styleId="PlainText">
    <w:name w:val="Plain Text"/>
    <w:basedOn w:val="Normal"/>
    <w:rPr>
      <w:rFonts w:ascii="Courier New" w:hAnsi="Courier New"/>
      <w:sz w:val="20"/>
    </w:rPr>
  </w:style>
  <w:style w:type="paragraph" w:styleId="BodyText">
    <w:name w:val="Body Text"/>
    <w:basedOn w:val="Normal"/>
    <w:pPr>
      <w:tabs>
        <w:tab w:val="left" w:pos="720"/>
      </w:tabs>
      <w:spacing w:line="360" w:lineRule="auto"/>
    </w:pPr>
    <w:rPr>
      <w:i/>
      <w:iCs/>
    </w:rPr>
  </w:style>
  <w:style w:type="paragraph" w:styleId="Title">
    <w:name w:val="Title"/>
    <w:basedOn w:val="Normal"/>
    <w:qFormat/>
    <w:pPr>
      <w:jc w:val="center"/>
    </w:pPr>
    <w:rPr>
      <w:b/>
      <w:caps/>
    </w:rPr>
  </w:style>
  <w:style w:type="paragraph" w:styleId="BodyTextIndent2">
    <w:name w:val="Body Text Indent 2"/>
    <w:basedOn w:val="Normal"/>
    <w:rsid w:val="00E9735E"/>
    <w:pPr>
      <w:spacing w:after="120" w:line="480" w:lineRule="auto"/>
      <w:ind w:left="360"/>
    </w:pPr>
  </w:style>
  <w:style w:type="paragraph" w:styleId="NormalWeb">
    <w:name w:val="Normal (Web)"/>
    <w:basedOn w:val="Normal"/>
    <w:rsid w:val="00E9735E"/>
    <w:pPr>
      <w:tabs>
        <w:tab w:val="clear" w:pos="1440"/>
      </w:tabs>
      <w:spacing w:before="100" w:beforeAutospacing="1" w:after="100" w:afterAutospacing="1" w:line="240" w:lineRule="auto"/>
    </w:pPr>
    <w:rPr>
      <w:szCs w:val="24"/>
    </w:rPr>
  </w:style>
  <w:style w:type="character" w:styleId="Hyperlink">
    <w:name w:val="Hyperlink"/>
    <w:rsid w:val="00E9735E"/>
    <w:rPr>
      <w:color w:val="0000FF"/>
      <w:u w:val="single"/>
    </w:rPr>
  </w:style>
  <w:style w:type="character" w:styleId="FollowedHyperlink">
    <w:name w:val="FollowedHyperlink"/>
    <w:rsid w:val="00E9735E"/>
    <w:rPr>
      <w:color w:val="800080"/>
      <w:u w:val="single"/>
    </w:rPr>
  </w:style>
  <w:style w:type="paragraph" w:styleId="ListNumber2">
    <w:name w:val="List Number 2"/>
    <w:basedOn w:val="Normal"/>
    <w:rsid w:val="00E9735E"/>
    <w:pPr>
      <w:numPr>
        <w:ilvl w:val="1"/>
        <w:numId w:val="13"/>
      </w:numPr>
      <w:tabs>
        <w:tab w:val="clear" w:pos="1440"/>
      </w:tabs>
      <w:spacing w:before="120" w:after="0" w:line="240" w:lineRule="auto"/>
    </w:pPr>
    <w:rPr>
      <w:szCs w:val="24"/>
    </w:rPr>
  </w:style>
  <w:style w:type="paragraph" w:styleId="ListNumber3">
    <w:name w:val="List Number 3"/>
    <w:basedOn w:val="Normal"/>
    <w:rsid w:val="00E9735E"/>
    <w:pPr>
      <w:numPr>
        <w:numId w:val="14"/>
      </w:numPr>
      <w:tabs>
        <w:tab w:val="clear" w:pos="1440"/>
      </w:tabs>
      <w:spacing w:after="0" w:line="240" w:lineRule="auto"/>
    </w:pPr>
    <w:rPr>
      <w:szCs w:val="24"/>
    </w:rPr>
  </w:style>
  <w:style w:type="character" w:customStyle="1" w:styleId="Citation">
    <w:name w:val="Citation"/>
    <w:rsid w:val="00E9735E"/>
    <w:rPr>
      <w:rFonts w:ascii="Arial" w:hAnsi="Arial"/>
      <w:b/>
      <w:dstrike w:val="0"/>
      <w:color w:val="000000"/>
      <w:sz w:val="20"/>
      <w:szCs w:val="16"/>
      <w:vertAlign w:val="baseline"/>
    </w:rPr>
  </w:style>
  <w:style w:type="character" w:styleId="CommentReference">
    <w:name w:val="annotation reference"/>
    <w:semiHidden/>
    <w:rsid w:val="00E9735E"/>
    <w:rPr>
      <w:sz w:val="16"/>
      <w:szCs w:val="16"/>
    </w:rPr>
  </w:style>
  <w:style w:type="paragraph" w:styleId="BodyTextIndent">
    <w:name w:val="Body Text Indent"/>
    <w:basedOn w:val="Normal"/>
    <w:rsid w:val="00E9735E"/>
    <w:pPr>
      <w:tabs>
        <w:tab w:val="clear" w:pos="1440"/>
      </w:tabs>
      <w:spacing w:after="0" w:line="240" w:lineRule="auto"/>
      <w:ind w:left="576"/>
    </w:pPr>
    <w:rPr>
      <w:rFonts w:ascii="Melior" w:hAnsi="Melior"/>
      <w:snapToGrid w:val="0"/>
      <w:color w:val="000000"/>
      <w:sz w:val="18"/>
      <w:szCs w:val="24"/>
    </w:rPr>
  </w:style>
  <w:style w:type="paragraph" w:styleId="BodyTextIndent3">
    <w:name w:val="Body Text Indent 3"/>
    <w:basedOn w:val="Normal"/>
    <w:rsid w:val="00E9735E"/>
    <w:pPr>
      <w:widowControl w:val="0"/>
      <w:tabs>
        <w:tab w:val="clear" w:pos="1440"/>
      </w:tabs>
      <w:spacing w:before="100" w:after="100" w:line="240" w:lineRule="auto"/>
      <w:ind w:left="1440" w:hanging="360"/>
    </w:pPr>
    <w:rPr>
      <w:snapToGrid w:val="0"/>
      <w:color w:val="000000"/>
      <w:sz w:val="22"/>
      <w:szCs w:val="24"/>
    </w:rPr>
  </w:style>
  <w:style w:type="paragraph" w:styleId="BodyText3">
    <w:name w:val="Body Text 3"/>
    <w:basedOn w:val="Normal"/>
    <w:rsid w:val="00D348C1"/>
    <w:pPr>
      <w:spacing w:after="120"/>
    </w:pPr>
    <w:rPr>
      <w:sz w:val="16"/>
      <w:szCs w:val="16"/>
    </w:rPr>
  </w:style>
  <w:style w:type="paragraph" w:styleId="CommentText">
    <w:name w:val="annotation text"/>
    <w:basedOn w:val="Normal"/>
    <w:link w:val="CommentTextChar"/>
    <w:uiPriority w:val="99"/>
    <w:unhideWhenUsed/>
    <w:rsid w:val="00FE13ED"/>
    <w:rPr>
      <w:sz w:val="20"/>
    </w:rPr>
  </w:style>
  <w:style w:type="character" w:customStyle="1" w:styleId="CommentTextChar">
    <w:name w:val="Comment Text Char"/>
    <w:basedOn w:val="DefaultParagraphFont"/>
    <w:link w:val="CommentText"/>
    <w:uiPriority w:val="99"/>
    <w:rsid w:val="00FE13ED"/>
  </w:style>
  <w:style w:type="paragraph" w:styleId="CommentSubject">
    <w:name w:val="annotation subject"/>
    <w:basedOn w:val="CommentText"/>
    <w:next w:val="CommentText"/>
    <w:link w:val="CommentSubjectChar"/>
    <w:uiPriority w:val="99"/>
    <w:semiHidden/>
    <w:unhideWhenUsed/>
    <w:rsid w:val="00FE13ED"/>
    <w:rPr>
      <w:b/>
      <w:bCs/>
    </w:rPr>
  </w:style>
  <w:style w:type="character" w:customStyle="1" w:styleId="CommentSubjectChar">
    <w:name w:val="Comment Subject Char"/>
    <w:link w:val="CommentSubject"/>
    <w:uiPriority w:val="99"/>
    <w:semiHidden/>
    <w:rsid w:val="00FE13ED"/>
    <w:rPr>
      <w:b/>
      <w:bCs/>
    </w:rPr>
  </w:style>
  <w:style w:type="paragraph" w:styleId="BalloonText">
    <w:name w:val="Balloon Text"/>
    <w:basedOn w:val="Normal"/>
    <w:link w:val="BalloonTextChar"/>
    <w:uiPriority w:val="99"/>
    <w:semiHidden/>
    <w:unhideWhenUsed/>
    <w:rsid w:val="00FE13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1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s>
      <w:spacing w:after="240" w:line="240" w:lineRule="exact"/>
    </w:pPr>
    <w:rPr>
      <w:sz w:val="24"/>
    </w:rPr>
  </w:style>
  <w:style w:type="paragraph" w:styleId="Heading1">
    <w:name w:val="heading 1"/>
    <w:aliases w:val="(I.),Head1,Heading apps,1,H1,h1,Part,Section Heading"/>
    <w:basedOn w:val="Normal"/>
    <w:uiPriority w:val="99"/>
    <w:qFormat/>
    <w:pPr>
      <w:numPr>
        <w:numId w:val="1"/>
      </w:numPr>
      <w:tabs>
        <w:tab w:val="clear" w:pos="1440"/>
      </w:tabs>
      <w:outlineLvl w:val="0"/>
    </w:pPr>
  </w:style>
  <w:style w:type="paragraph" w:styleId="Heading2">
    <w:name w:val="heading 2"/>
    <w:aliases w:val="(A.),H2,h2,2,L2,H21,2m,SD 2,Heading2,Head 2,2nd level,I2,Section Title,Header 2,1.1,l2,h21,H22,h22,H23,h23,H24,h24,H25,h25,H26,h26,H27,h27,H211,h211,H221,h221,H231,h231,H241,h241,H251,h251,H261,h261,H28,h28,H29,h29,H210,h210,H212,h212,A"/>
    <w:basedOn w:val="Normal"/>
    <w:uiPriority w:val="99"/>
    <w:qFormat/>
    <w:pPr>
      <w:numPr>
        <w:ilvl w:val="1"/>
        <w:numId w:val="1"/>
      </w:numPr>
      <w:tabs>
        <w:tab w:val="clear" w:pos="1440"/>
      </w:tabs>
      <w:outlineLvl w:val="1"/>
    </w:pPr>
  </w:style>
  <w:style w:type="paragraph" w:styleId="Heading3">
    <w:name w:val="heading 3"/>
    <w:aliases w:val="(1.)"/>
    <w:basedOn w:val="Normal"/>
    <w:uiPriority w:val="99"/>
    <w:qFormat/>
    <w:pPr>
      <w:numPr>
        <w:ilvl w:val="2"/>
        <w:numId w:val="1"/>
      </w:numPr>
      <w:tabs>
        <w:tab w:val="clear" w:pos="1440"/>
      </w:tabs>
      <w:outlineLvl w:val="2"/>
    </w:pPr>
  </w:style>
  <w:style w:type="paragraph" w:styleId="Heading4">
    <w:name w:val="heading 4"/>
    <w:aliases w:val="(a.)"/>
    <w:basedOn w:val="Normal"/>
    <w:uiPriority w:val="99"/>
    <w:qFormat/>
    <w:pPr>
      <w:numPr>
        <w:ilvl w:val="3"/>
        <w:numId w:val="1"/>
      </w:numPr>
      <w:tabs>
        <w:tab w:val="clear" w:pos="1440"/>
      </w:tabs>
      <w:outlineLvl w:val="3"/>
    </w:pPr>
  </w:style>
  <w:style w:type="paragraph" w:styleId="Heading5">
    <w:name w:val="heading 5"/>
    <w:aliases w:val="((1)),5,H5,h5"/>
    <w:basedOn w:val="Normal"/>
    <w:uiPriority w:val="99"/>
    <w:qFormat/>
    <w:pPr>
      <w:numPr>
        <w:ilvl w:val="4"/>
        <w:numId w:val="1"/>
      </w:numPr>
      <w:tabs>
        <w:tab w:val="clear" w:pos="1440"/>
      </w:tabs>
      <w:outlineLvl w:val="4"/>
    </w:pPr>
  </w:style>
  <w:style w:type="paragraph" w:styleId="Heading6">
    <w:name w:val="heading 6"/>
    <w:aliases w:val="((a)),6,H6,h6"/>
    <w:basedOn w:val="Normal"/>
    <w:uiPriority w:val="99"/>
    <w:qFormat/>
    <w:pPr>
      <w:numPr>
        <w:ilvl w:val="5"/>
        <w:numId w:val="1"/>
      </w:numPr>
      <w:tabs>
        <w:tab w:val="clear" w:pos="1440"/>
      </w:tabs>
      <w:outlineLvl w:val="5"/>
    </w:pPr>
  </w:style>
  <w:style w:type="paragraph" w:styleId="Heading7">
    <w:name w:val="heading 7"/>
    <w:aliases w:val="7"/>
    <w:basedOn w:val="Normal"/>
    <w:next w:val="Normal"/>
    <w:uiPriority w:val="99"/>
    <w:qFormat/>
    <w:pPr>
      <w:numPr>
        <w:ilvl w:val="6"/>
        <w:numId w:val="1"/>
      </w:numPr>
      <w:spacing w:before="240" w:after="60"/>
      <w:outlineLvl w:val="6"/>
    </w:pPr>
    <w:rPr>
      <w:rFonts w:ascii="Arial" w:hAnsi="Arial"/>
      <w:sz w:val="20"/>
    </w:rPr>
  </w:style>
  <w:style w:type="paragraph" w:styleId="Heading8">
    <w:name w:val="heading 8"/>
    <w:aliases w:val="8"/>
    <w:basedOn w:val="Normal"/>
    <w:next w:val="Normal"/>
    <w:uiPriority w:val="99"/>
    <w:qFormat/>
    <w:pPr>
      <w:numPr>
        <w:ilvl w:val="7"/>
        <w:numId w:val="1"/>
      </w:numPr>
      <w:spacing w:before="240" w:after="60"/>
      <w:outlineLvl w:val="7"/>
    </w:pPr>
    <w:rPr>
      <w:rFonts w:ascii="Arial" w:hAnsi="Arial"/>
      <w:i/>
      <w:sz w:val="20"/>
    </w:rPr>
  </w:style>
  <w:style w:type="paragraph" w:styleId="Heading9">
    <w:name w:val="heading 9"/>
    <w:aliases w:val="9"/>
    <w:basedOn w:val="Normal"/>
    <w:next w:val="Normal"/>
    <w:uiPriority w:val="9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tabs>
        <w:tab w:val="clear" w:pos="1440"/>
        <w:tab w:val="left" w:pos="720"/>
      </w:tabs>
      <w:ind w:left="720" w:hanging="720"/>
    </w:pPr>
  </w:style>
  <w:style w:type="paragraph" w:styleId="Header">
    <w:name w:val="header"/>
    <w:basedOn w:val="Normal"/>
    <w:pPr>
      <w:tabs>
        <w:tab w:val="clear" w:pos="1440"/>
      </w:tabs>
      <w:spacing w:after="0"/>
    </w:pPr>
  </w:style>
  <w:style w:type="paragraph" w:styleId="Footer">
    <w:name w:val="footer"/>
    <w:basedOn w:val="Normal"/>
    <w:pPr>
      <w:tabs>
        <w:tab w:val="clear" w:pos="1440"/>
      </w:tabs>
      <w:spacing w:after="0"/>
    </w:pPr>
  </w:style>
  <w:style w:type="character" w:styleId="PageNumber">
    <w:name w:val="page number"/>
    <w:basedOn w:val="DefaultParagraphFont"/>
  </w:style>
  <w:style w:type="character" w:styleId="FootnoteReference">
    <w:name w:val="footnote reference"/>
    <w:semiHidden/>
    <w:rPr>
      <w:rFonts w:ascii="Times New Roman" w:hAnsi="Times New Roman"/>
      <w:position w:val="4"/>
      <w:sz w:val="20"/>
      <w:vertAlign w:val="baseline"/>
    </w:rPr>
  </w:style>
  <w:style w:type="paragraph" w:styleId="TOC1">
    <w:name w:val="toc 1"/>
    <w:basedOn w:val="Normal"/>
    <w:next w:val="Normal"/>
    <w:semiHidden/>
    <w:pPr>
      <w:tabs>
        <w:tab w:val="clear" w:pos="1440"/>
        <w:tab w:val="left" w:pos="720"/>
        <w:tab w:val="right" w:leader="dot" w:pos="8640"/>
        <w:tab w:val="right" w:pos="9360"/>
      </w:tabs>
      <w:ind w:left="720" w:right="720" w:hanging="720"/>
    </w:pPr>
  </w:style>
  <w:style w:type="paragraph" w:styleId="Quote">
    <w:name w:val="Quote"/>
    <w:basedOn w:val="Normal"/>
    <w:qFormat/>
    <w:pPr>
      <w:tabs>
        <w:tab w:val="clear" w:pos="1440"/>
      </w:tabs>
      <w:ind w:left="1440" w:right="720"/>
    </w:pPr>
  </w:style>
  <w:style w:type="paragraph" w:styleId="TOC2">
    <w:name w:val="toc 2"/>
    <w:basedOn w:val="Normal"/>
    <w:next w:val="Normal"/>
    <w:semiHidden/>
    <w:pPr>
      <w:tabs>
        <w:tab w:val="clear" w:pos="1440"/>
        <w:tab w:val="left" w:pos="720"/>
        <w:tab w:val="right" w:leader="dot" w:pos="8640"/>
        <w:tab w:val="right" w:pos="9360"/>
      </w:tabs>
      <w:ind w:left="1440" w:right="720" w:hanging="720"/>
    </w:pPr>
  </w:style>
  <w:style w:type="paragraph" w:styleId="TOC3">
    <w:name w:val="toc 3"/>
    <w:basedOn w:val="Normal"/>
    <w:next w:val="Normal"/>
    <w:semiHidden/>
    <w:pPr>
      <w:tabs>
        <w:tab w:val="clear" w:pos="1440"/>
        <w:tab w:val="left" w:pos="720"/>
        <w:tab w:val="right" w:leader="dot" w:pos="8640"/>
        <w:tab w:val="right" w:pos="9360"/>
      </w:tabs>
      <w:ind w:left="2160" w:right="720" w:hanging="720"/>
    </w:pPr>
  </w:style>
  <w:style w:type="paragraph" w:styleId="TOC4">
    <w:name w:val="toc 4"/>
    <w:basedOn w:val="Normal"/>
    <w:next w:val="Normal"/>
    <w:semiHidden/>
    <w:pPr>
      <w:tabs>
        <w:tab w:val="clear" w:pos="1440"/>
        <w:tab w:val="left" w:pos="720"/>
        <w:tab w:val="right" w:leader="dot" w:pos="8640"/>
        <w:tab w:val="right" w:pos="9360"/>
      </w:tabs>
      <w:ind w:left="2880" w:right="720" w:hanging="720"/>
    </w:pPr>
  </w:style>
  <w:style w:type="paragraph" w:styleId="TOC5">
    <w:name w:val="toc 5"/>
    <w:basedOn w:val="Normal"/>
    <w:next w:val="Normal"/>
    <w:semiHidden/>
    <w:pPr>
      <w:tabs>
        <w:tab w:val="clear" w:pos="1440"/>
        <w:tab w:val="left" w:pos="720"/>
        <w:tab w:val="right" w:leader="dot" w:pos="8640"/>
        <w:tab w:val="right" w:pos="9360"/>
      </w:tabs>
      <w:ind w:left="3600" w:right="720" w:hanging="720"/>
    </w:pPr>
  </w:style>
  <w:style w:type="paragraph" w:styleId="TOC6">
    <w:name w:val="toc 6"/>
    <w:basedOn w:val="Normal"/>
    <w:next w:val="Normal"/>
    <w:semiHidden/>
    <w:pPr>
      <w:tabs>
        <w:tab w:val="clear" w:pos="1440"/>
        <w:tab w:val="left" w:pos="720"/>
        <w:tab w:val="right" w:leader="dot" w:pos="8640"/>
        <w:tab w:val="right" w:pos="9360"/>
      </w:tabs>
      <w:ind w:left="4320" w:right="720" w:hanging="720"/>
    </w:pPr>
  </w:style>
  <w:style w:type="paragraph" w:styleId="TOC7">
    <w:name w:val="toc 7"/>
    <w:basedOn w:val="Normal"/>
    <w:next w:val="Normal"/>
    <w:semiHidden/>
    <w:pPr>
      <w:tabs>
        <w:tab w:val="clear" w:pos="1440"/>
        <w:tab w:val="right" w:pos="9360"/>
      </w:tabs>
      <w:ind w:left="1440"/>
    </w:pPr>
  </w:style>
  <w:style w:type="paragraph" w:styleId="TOC8">
    <w:name w:val="toc 8"/>
    <w:basedOn w:val="Normal"/>
    <w:next w:val="Normal"/>
    <w:semiHidden/>
    <w:pPr>
      <w:tabs>
        <w:tab w:val="clear" w:pos="1440"/>
        <w:tab w:val="right" w:pos="9360"/>
      </w:tabs>
      <w:ind w:left="1685"/>
    </w:pPr>
  </w:style>
  <w:style w:type="paragraph" w:styleId="TOC9">
    <w:name w:val="toc 9"/>
    <w:basedOn w:val="Normal"/>
    <w:next w:val="Normal"/>
    <w:semiHidden/>
    <w:pPr>
      <w:tabs>
        <w:tab w:val="clear" w:pos="1440"/>
        <w:tab w:val="right" w:pos="9360"/>
      </w:tabs>
      <w:ind w:left="1915"/>
    </w:pPr>
  </w:style>
  <w:style w:type="paragraph" w:customStyle="1" w:styleId="Sign">
    <w:name w:val="Sign"/>
    <w:basedOn w:val="Normal"/>
    <w:pPr>
      <w:keepNext/>
      <w:keepLines/>
      <w:tabs>
        <w:tab w:val="clear" w:pos="1440"/>
        <w:tab w:val="right" w:pos="9360"/>
      </w:tabs>
      <w:spacing w:after="0"/>
      <w:ind w:left="4680"/>
    </w:pPr>
  </w:style>
  <w:style w:type="paragraph" w:customStyle="1" w:styleId="Bullet">
    <w:name w:val="Bullet"/>
    <w:basedOn w:val="Normal"/>
    <w:pPr>
      <w:numPr>
        <w:numId w:val="3"/>
      </w:numPr>
      <w:tabs>
        <w:tab w:val="clear" w:pos="360"/>
        <w:tab w:val="clear" w:pos="1440"/>
      </w:tabs>
      <w:ind w:left="1080" w:right="720"/>
    </w:pPr>
  </w:style>
  <w:style w:type="paragraph" w:customStyle="1" w:styleId="Brfhead">
    <w:name w:val="Brfhead"/>
    <w:basedOn w:val="Normal"/>
    <w:pPr>
      <w:tabs>
        <w:tab w:val="left" w:pos="2880"/>
        <w:tab w:val="left" w:pos="4680"/>
        <w:tab w:val="left" w:pos="5184"/>
      </w:tabs>
      <w:spacing w:after="0"/>
    </w:pPr>
  </w:style>
  <w:style w:type="paragraph" w:customStyle="1" w:styleId="CC">
    <w:name w:val="CC"/>
    <w:basedOn w:val="Normal"/>
    <w:pPr>
      <w:tabs>
        <w:tab w:val="clear" w:pos="1440"/>
        <w:tab w:val="left" w:pos="720"/>
      </w:tabs>
      <w:spacing w:after="0"/>
      <w:ind w:left="720" w:hanging="720"/>
    </w:pPr>
  </w:style>
  <w:style w:type="character" w:styleId="EndnoteReference">
    <w:name w:val="endnote reference"/>
    <w:semiHidden/>
    <w:rPr>
      <w:rFonts w:ascii="Times New Roman" w:hAnsi="Times New Roman"/>
      <w:position w:val="4"/>
      <w:sz w:val="20"/>
      <w:vertAlign w:val="baseline"/>
    </w:rPr>
  </w:style>
  <w:style w:type="paragraph" w:customStyle="1" w:styleId="Single">
    <w:name w:val="Single"/>
    <w:basedOn w:val="Normal"/>
    <w:pPr>
      <w:spacing w:after="0"/>
    </w:pPr>
  </w:style>
  <w:style w:type="paragraph" w:styleId="EndnoteText">
    <w:name w:val="endnote text"/>
    <w:basedOn w:val="Normal"/>
    <w:semiHidden/>
    <w:pPr>
      <w:tabs>
        <w:tab w:val="left" w:pos="720"/>
        <w:tab w:val="left" w:pos="4680"/>
      </w:tabs>
      <w:ind w:left="720" w:hanging="720"/>
    </w:pPr>
  </w:style>
  <w:style w:type="paragraph" w:customStyle="1" w:styleId="headinfo2">
    <w:name w:val="headinfo2"/>
    <w:pPr>
      <w:spacing w:after="240" w:line="240" w:lineRule="exact"/>
    </w:pPr>
    <w:rPr>
      <w:sz w:val="24"/>
    </w:rPr>
  </w:style>
  <w:style w:type="paragraph" w:styleId="PlainText">
    <w:name w:val="Plain Text"/>
    <w:basedOn w:val="Normal"/>
    <w:rPr>
      <w:rFonts w:ascii="Courier New" w:hAnsi="Courier New"/>
      <w:sz w:val="20"/>
    </w:rPr>
  </w:style>
  <w:style w:type="paragraph" w:styleId="BodyText">
    <w:name w:val="Body Text"/>
    <w:basedOn w:val="Normal"/>
    <w:pPr>
      <w:tabs>
        <w:tab w:val="left" w:pos="720"/>
      </w:tabs>
      <w:spacing w:line="360" w:lineRule="auto"/>
    </w:pPr>
    <w:rPr>
      <w:i/>
      <w:iCs/>
    </w:rPr>
  </w:style>
  <w:style w:type="paragraph" w:styleId="Title">
    <w:name w:val="Title"/>
    <w:basedOn w:val="Normal"/>
    <w:qFormat/>
    <w:pPr>
      <w:jc w:val="center"/>
    </w:pPr>
    <w:rPr>
      <w:b/>
      <w:caps/>
    </w:rPr>
  </w:style>
  <w:style w:type="paragraph" w:styleId="BodyTextIndent2">
    <w:name w:val="Body Text Indent 2"/>
    <w:basedOn w:val="Normal"/>
    <w:rsid w:val="00E9735E"/>
    <w:pPr>
      <w:spacing w:after="120" w:line="480" w:lineRule="auto"/>
      <w:ind w:left="360"/>
    </w:pPr>
  </w:style>
  <w:style w:type="paragraph" w:styleId="NormalWeb">
    <w:name w:val="Normal (Web)"/>
    <w:basedOn w:val="Normal"/>
    <w:rsid w:val="00E9735E"/>
    <w:pPr>
      <w:tabs>
        <w:tab w:val="clear" w:pos="1440"/>
      </w:tabs>
      <w:spacing w:before="100" w:beforeAutospacing="1" w:after="100" w:afterAutospacing="1" w:line="240" w:lineRule="auto"/>
    </w:pPr>
    <w:rPr>
      <w:szCs w:val="24"/>
    </w:rPr>
  </w:style>
  <w:style w:type="character" w:styleId="Hyperlink">
    <w:name w:val="Hyperlink"/>
    <w:rsid w:val="00E9735E"/>
    <w:rPr>
      <w:color w:val="0000FF"/>
      <w:u w:val="single"/>
    </w:rPr>
  </w:style>
  <w:style w:type="character" w:styleId="FollowedHyperlink">
    <w:name w:val="FollowedHyperlink"/>
    <w:rsid w:val="00E9735E"/>
    <w:rPr>
      <w:color w:val="800080"/>
      <w:u w:val="single"/>
    </w:rPr>
  </w:style>
  <w:style w:type="paragraph" w:styleId="ListNumber2">
    <w:name w:val="List Number 2"/>
    <w:basedOn w:val="Normal"/>
    <w:rsid w:val="00E9735E"/>
    <w:pPr>
      <w:numPr>
        <w:ilvl w:val="1"/>
        <w:numId w:val="13"/>
      </w:numPr>
      <w:tabs>
        <w:tab w:val="clear" w:pos="1440"/>
      </w:tabs>
      <w:spacing w:before="120" w:after="0" w:line="240" w:lineRule="auto"/>
    </w:pPr>
    <w:rPr>
      <w:szCs w:val="24"/>
    </w:rPr>
  </w:style>
  <w:style w:type="paragraph" w:styleId="ListNumber3">
    <w:name w:val="List Number 3"/>
    <w:basedOn w:val="Normal"/>
    <w:rsid w:val="00E9735E"/>
    <w:pPr>
      <w:numPr>
        <w:numId w:val="14"/>
      </w:numPr>
      <w:tabs>
        <w:tab w:val="clear" w:pos="1440"/>
      </w:tabs>
      <w:spacing w:after="0" w:line="240" w:lineRule="auto"/>
    </w:pPr>
    <w:rPr>
      <w:szCs w:val="24"/>
    </w:rPr>
  </w:style>
  <w:style w:type="character" w:customStyle="1" w:styleId="Citation">
    <w:name w:val="Citation"/>
    <w:rsid w:val="00E9735E"/>
    <w:rPr>
      <w:rFonts w:ascii="Arial" w:hAnsi="Arial"/>
      <w:b/>
      <w:dstrike w:val="0"/>
      <w:color w:val="000000"/>
      <w:sz w:val="20"/>
      <w:szCs w:val="16"/>
      <w:vertAlign w:val="baseline"/>
    </w:rPr>
  </w:style>
  <w:style w:type="character" w:styleId="CommentReference">
    <w:name w:val="annotation reference"/>
    <w:semiHidden/>
    <w:rsid w:val="00E9735E"/>
    <w:rPr>
      <w:sz w:val="16"/>
      <w:szCs w:val="16"/>
    </w:rPr>
  </w:style>
  <w:style w:type="paragraph" w:styleId="BodyTextIndent">
    <w:name w:val="Body Text Indent"/>
    <w:basedOn w:val="Normal"/>
    <w:rsid w:val="00E9735E"/>
    <w:pPr>
      <w:tabs>
        <w:tab w:val="clear" w:pos="1440"/>
      </w:tabs>
      <w:spacing w:after="0" w:line="240" w:lineRule="auto"/>
      <w:ind w:left="576"/>
    </w:pPr>
    <w:rPr>
      <w:rFonts w:ascii="Melior" w:hAnsi="Melior"/>
      <w:snapToGrid w:val="0"/>
      <w:color w:val="000000"/>
      <w:sz w:val="18"/>
      <w:szCs w:val="24"/>
    </w:rPr>
  </w:style>
  <w:style w:type="paragraph" w:styleId="BodyTextIndent3">
    <w:name w:val="Body Text Indent 3"/>
    <w:basedOn w:val="Normal"/>
    <w:rsid w:val="00E9735E"/>
    <w:pPr>
      <w:widowControl w:val="0"/>
      <w:tabs>
        <w:tab w:val="clear" w:pos="1440"/>
      </w:tabs>
      <w:spacing w:before="100" w:after="100" w:line="240" w:lineRule="auto"/>
      <w:ind w:left="1440" w:hanging="360"/>
    </w:pPr>
    <w:rPr>
      <w:snapToGrid w:val="0"/>
      <w:color w:val="000000"/>
      <w:sz w:val="22"/>
      <w:szCs w:val="24"/>
    </w:rPr>
  </w:style>
  <w:style w:type="paragraph" w:styleId="BodyText3">
    <w:name w:val="Body Text 3"/>
    <w:basedOn w:val="Normal"/>
    <w:rsid w:val="00D348C1"/>
    <w:pPr>
      <w:spacing w:after="120"/>
    </w:pPr>
    <w:rPr>
      <w:sz w:val="16"/>
      <w:szCs w:val="16"/>
    </w:rPr>
  </w:style>
  <w:style w:type="paragraph" w:styleId="CommentText">
    <w:name w:val="annotation text"/>
    <w:basedOn w:val="Normal"/>
    <w:link w:val="CommentTextChar"/>
    <w:uiPriority w:val="99"/>
    <w:unhideWhenUsed/>
    <w:rsid w:val="00FE13ED"/>
    <w:rPr>
      <w:sz w:val="20"/>
    </w:rPr>
  </w:style>
  <w:style w:type="character" w:customStyle="1" w:styleId="CommentTextChar">
    <w:name w:val="Comment Text Char"/>
    <w:basedOn w:val="DefaultParagraphFont"/>
    <w:link w:val="CommentText"/>
    <w:uiPriority w:val="99"/>
    <w:rsid w:val="00FE13ED"/>
  </w:style>
  <w:style w:type="paragraph" w:styleId="CommentSubject">
    <w:name w:val="annotation subject"/>
    <w:basedOn w:val="CommentText"/>
    <w:next w:val="CommentText"/>
    <w:link w:val="CommentSubjectChar"/>
    <w:uiPriority w:val="99"/>
    <w:semiHidden/>
    <w:unhideWhenUsed/>
    <w:rsid w:val="00FE13ED"/>
    <w:rPr>
      <w:b/>
      <w:bCs/>
    </w:rPr>
  </w:style>
  <w:style w:type="character" w:customStyle="1" w:styleId="CommentSubjectChar">
    <w:name w:val="Comment Subject Char"/>
    <w:link w:val="CommentSubject"/>
    <w:uiPriority w:val="99"/>
    <w:semiHidden/>
    <w:rsid w:val="00FE13ED"/>
    <w:rPr>
      <w:b/>
      <w:bCs/>
    </w:rPr>
  </w:style>
  <w:style w:type="paragraph" w:styleId="BalloonText">
    <w:name w:val="Balloon Text"/>
    <w:basedOn w:val="Normal"/>
    <w:link w:val="BalloonTextChar"/>
    <w:uiPriority w:val="99"/>
    <w:semiHidden/>
    <w:unhideWhenUsed/>
    <w:rsid w:val="00FE13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1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3008</Words>
  <Characters>16904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19821</CharactersWithSpaces>
  <SharedDoc>false</SharedDoc>
  <HLinks>
    <vt:vector size="912" baseType="variant">
      <vt:variant>
        <vt:i4>1703956</vt:i4>
      </vt:variant>
      <vt:variant>
        <vt:i4>453</vt:i4>
      </vt:variant>
      <vt:variant>
        <vt:i4>0</vt:i4>
      </vt:variant>
      <vt:variant>
        <vt:i4>5</vt:i4>
      </vt:variant>
      <vt:variant>
        <vt:lpwstr/>
      </vt:variant>
      <vt:variant>
        <vt:lpwstr>First</vt:lpwstr>
      </vt:variant>
      <vt:variant>
        <vt:i4>6488163</vt:i4>
      </vt:variant>
      <vt:variant>
        <vt:i4>450</vt:i4>
      </vt:variant>
      <vt:variant>
        <vt:i4>0</vt:i4>
      </vt:variant>
      <vt:variant>
        <vt:i4>5</vt:i4>
      </vt:variant>
      <vt:variant>
        <vt:lpwstr/>
      </vt:variant>
      <vt:variant>
        <vt:lpwstr>cc</vt:lpwstr>
      </vt:variant>
      <vt:variant>
        <vt:i4>6619237</vt:i4>
      </vt:variant>
      <vt:variant>
        <vt:i4>447</vt:i4>
      </vt:variant>
      <vt:variant>
        <vt:i4>0</vt:i4>
      </vt:variant>
      <vt:variant>
        <vt:i4>5</vt:i4>
      </vt:variant>
      <vt:variant>
        <vt:lpwstr/>
      </vt:variant>
      <vt:variant>
        <vt:lpwstr>ee</vt:lpwstr>
      </vt:variant>
      <vt:variant>
        <vt:i4>1703956</vt:i4>
      </vt:variant>
      <vt:variant>
        <vt:i4>444</vt:i4>
      </vt:variant>
      <vt:variant>
        <vt:i4>0</vt:i4>
      </vt:variant>
      <vt:variant>
        <vt:i4>5</vt:i4>
      </vt:variant>
      <vt:variant>
        <vt:lpwstr/>
      </vt:variant>
      <vt:variant>
        <vt:lpwstr>First</vt:lpwstr>
      </vt:variant>
      <vt:variant>
        <vt:i4>6488163</vt:i4>
      </vt:variant>
      <vt:variant>
        <vt:i4>441</vt:i4>
      </vt:variant>
      <vt:variant>
        <vt:i4>0</vt:i4>
      </vt:variant>
      <vt:variant>
        <vt:i4>5</vt:i4>
      </vt:variant>
      <vt:variant>
        <vt:lpwstr/>
      </vt:variant>
      <vt:variant>
        <vt:lpwstr>cc</vt:lpwstr>
      </vt:variant>
      <vt:variant>
        <vt:i4>6619237</vt:i4>
      </vt:variant>
      <vt:variant>
        <vt:i4>438</vt:i4>
      </vt:variant>
      <vt:variant>
        <vt:i4>0</vt:i4>
      </vt:variant>
      <vt:variant>
        <vt:i4>5</vt:i4>
      </vt:variant>
      <vt:variant>
        <vt:lpwstr/>
      </vt:variant>
      <vt:variant>
        <vt:lpwstr>ee</vt:lpwstr>
      </vt:variant>
      <vt:variant>
        <vt:i4>1703956</vt:i4>
      </vt:variant>
      <vt:variant>
        <vt:i4>435</vt:i4>
      </vt:variant>
      <vt:variant>
        <vt:i4>0</vt:i4>
      </vt:variant>
      <vt:variant>
        <vt:i4>5</vt:i4>
      </vt:variant>
      <vt:variant>
        <vt:lpwstr/>
      </vt:variant>
      <vt:variant>
        <vt:lpwstr>First</vt:lpwstr>
      </vt:variant>
      <vt:variant>
        <vt:i4>6488163</vt:i4>
      </vt:variant>
      <vt:variant>
        <vt:i4>432</vt:i4>
      </vt:variant>
      <vt:variant>
        <vt:i4>0</vt:i4>
      </vt:variant>
      <vt:variant>
        <vt:i4>5</vt:i4>
      </vt:variant>
      <vt:variant>
        <vt:lpwstr/>
      </vt:variant>
      <vt:variant>
        <vt:lpwstr>cc</vt:lpwstr>
      </vt:variant>
      <vt:variant>
        <vt:i4>6619237</vt:i4>
      </vt:variant>
      <vt:variant>
        <vt:i4>429</vt:i4>
      </vt:variant>
      <vt:variant>
        <vt:i4>0</vt:i4>
      </vt:variant>
      <vt:variant>
        <vt:i4>5</vt:i4>
      </vt:variant>
      <vt:variant>
        <vt:lpwstr/>
      </vt:variant>
      <vt:variant>
        <vt:lpwstr>ee</vt:lpwstr>
      </vt:variant>
      <vt:variant>
        <vt:i4>1703956</vt:i4>
      </vt:variant>
      <vt:variant>
        <vt:i4>426</vt:i4>
      </vt:variant>
      <vt:variant>
        <vt:i4>0</vt:i4>
      </vt:variant>
      <vt:variant>
        <vt:i4>5</vt:i4>
      </vt:variant>
      <vt:variant>
        <vt:lpwstr/>
      </vt:variant>
      <vt:variant>
        <vt:lpwstr>First</vt:lpwstr>
      </vt:variant>
      <vt:variant>
        <vt:i4>6488163</vt:i4>
      </vt:variant>
      <vt:variant>
        <vt:i4>423</vt:i4>
      </vt:variant>
      <vt:variant>
        <vt:i4>0</vt:i4>
      </vt:variant>
      <vt:variant>
        <vt:i4>5</vt:i4>
      </vt:variant>
      <vt:variant>
        <vt:lpwstr/>
      </vt:variant>
      <vt:variant>
        <vt:lpwstr>cc</vt:lpwstr>
      </vt:variant>
      <vt:variant>
        <vt:i4>6619237</vt:i4>
      </vt:variant>
      <vt:variant>
        <vt:i4>420</vt:i4>
      </vt:variant>
      <vt:variant>
        <vt:i4>0</vt:i4>
      </vt:variant>
      <vt:variant>
        <vt:i4>5</vt:i4>
      </vt:variant>
      <vt:variant>
        <vt:lpwstr/>
      </vt:variant>
      <vt:variant>
        <vt:lpwstr>ee</vt:lpwstr>
      </vt:variant>
      <vt:variant>
        <vt:i4>1703956</vt:i4>
      </vt:variant>
      <vt:variant>
        <vt:i4>417</vt:i4>
      </vt:variant>
      <vt:variant>
        <vt:i4>0</vt:i4>
      </vt:variant>
      <vt:variant>
        <vt:i4>5</vt:i4>
      </vt:variant>
      <vt:variant>
        <vt:lpwstr/>
      </vt:variant>
      <vt:variant>
        <vt:lpwstr>First</vt:lpwstr>
      </vt:variant>
      <vt:variant>
        <vt:i4>6488163</vt:i4>
      </vt:variant>
      <vt:variant>
        <vt:i4>414</vt:i4>
      </vt:variant>
      <vt:variant>
        <vt:i4>0</vt:i4>
      </vt:variant>
      <vt:variant>
        <vt:i4>5</vt:i4>
      </vt:variant>
      <vt:variant>
        <vt:lpwstr/>
      </vt:variant>
      <vt:variant>
        <vt:lpwstr>cc</vt:lpwstr>
      </vt:variant>
      <vt:variant>
        <vt:i4>6619237</vt:i4>
      </vt:variant>
      <vt:variant>
        <vt:i4>411</vt:i4>
      </vt:variant>
      <vt:variant>
        <vt:i4>0</vt:i4>
      </vt:variant>
      <vt:variant>
        <vt:i4>5</vt:i4>
      </vt:variant>
      <vt:variant>
        <vt:lpwstr/>
      </vt:variant>
      <vt:variant>
        <vt:lpwstr>ee</vt:lpwstr>
      </vt:variant>
      <vt:variant>
        <vt:i4>1703956</vt:i4>
      </vt:variant>
      <vt:variant>
        <vt:i4>408</vt:i4>
      </vt:variant>
      <vt:variant>
        <vt:i4>0</vt:i4>
      </vt:variant>
      <vt:variant>
        <vt:i4>5</vt:i4>
      </vt:variant>
      <vt:variant>
        <vt:lpwstr/>
      </vt:variant>
      <vt:variant>
        <vt:lpwstr>First</vt:lpwstr>
      </vt:variant>
      <vt:variant>
        <vt:i4>6488163</vt:i4>
      </vt:variant>
      <vt:variant>
        <vt:i4>405</vt:i4>
      </vt:variant>
      <vt:variant>
        <vt:i4>0</vt:i4>
      </vt:variant>
      <vt:variant>
        <vt:i4>5</vt:i4>
      </vt:variant>
      <vt:variant>
        <vt:lpwstr/>
      </vt:variant>
      <vt:variant>
        <vt:lpwstr>cc</vt:lpwstr>
      </vt:variant>
      <vt:variant>
        <vt:i4>6619237</vt:i4>
      </vt:variant>
      <vt:variant>
        <vt:i4>402</vt:i4>
      </vt:variant>
      <vt:variant>
        <vt:i4>0</vt:i4>
      </vt:variant>
      <vt:variant>
        <vt:i4>5</vt:i4>
      </vt:variant>
      <vt:variant>
        <vt:lpwstr/>
      </vt:variant>
      <vt:variant>
        <vt:lpwstr>ee</vt:lpwstr>
      </vt:variant>
      <vt:variant>
        <vt:i4>1703956</vt:i4>
      </vt:variant>
      <vt:variant>
        <vt:i4>399</vt:i4>
      </vt:variant>
      <vt:variant>
        <vt:i4>0</vt:i4>
      </vt:variant>
      <vt:variant>
        <vt:i4>5</vt:i4>
      </vt:variant>
      <vt:variant>
        <vt:lpwstr/>
      </vt:variant>
      <vt:variant>
        <vt:lpwstr>First</vt:lpwstr>
      </vt:variant>
      <vt:variant>
        <vt:i4>6488163</vt:i4>
      </vt:variant>
      <vt:variant>
        <vt:i4>396</vt:i4>
      </vt:variant>
      <vt:variant>
        <vt:i4>0</vt:i4>
      </vt:variant>
      <vt:variant>
        <vt:i4>5</vt:i4>
      </vt:variant>
      <vt:variant>
        <vt:lpwstr/>
      </vt:variant>
      <vt:variant>
        <vt:lpwstr>cc</vt:lpwstr>
      </vt:variant>
      <vt:variant>
        <vt:i4>6619237</vt:i4>
      </vt:variant>
      <vt:variant>
        <vt:i4>393</vt:i4>
      </vt:variant>
      <vt:variant>
        <vt:i4>0</vt:i4>
      </vt:variant>
      <vt:variant>
        <vt:i4>5</vt:i4>
      </vt:variant>
      <vt:variant>
        <vt:lpwstr/>
      </vt:variant>
      <vt:variant>
        <vt:lpwstr>ee</vt:lpwstr>
      </vt:variant>
      <vt:variant>
        <vt:i4>1703956</vt:i4>
      </vt:variant>
      <vt:variant>
        <vt:i4>390</vt:i4>
      </vt:variant>
      <vt:variant>
        <vt:i4>0</vt:i4>
      </vt:variant>
      <vt:variant>
        <vt:i4>5</vt:i4>
      </vt:variant>
      <vt:variant>
        <vt:lpwstr/>
      </vt:variant>
      <vt:variant>
        <vt:lpwstr>First</vt:lpwstr>
      </vt:variant>
      <vt:variant>
        <vt:i4>6488163</vt:i4>
      </vt:variant>
      <vt:variant>
        <vt:i4>387</vt:i4>
      </vt:variant>
      <vt:variant>
        <vt:i4>0</vt:i4>
      </vt:variant>
      <vt:variant>
        <vt:i4>5</vt:i4>
      </vt:variant>
      <vt:variant>
        <vt:lpwstr/>
      </vt:variant>
      <vt:variant>
        <vt:lpwstr>cc</vt:lpwstr>
      </vt:variant>
      <vt:variant>
        <vt:i4>6619237</vt:i4>
      </vt:variant>
      <vt:variant>
        <vt:i4>384</vt:i4>
      </vt:variant>
      <vt:variant>
        <vt:i4>0</vt:i4>
      </vt:variant>
      <vt:variant>
        <vt:i4>5</vt:i4>
      </vt:variant>
      <vt:variant>
        <vt:lpwstr/>
      </vt:variant>
      <vt:variant>
        <vt:lpwstr>ee</vt:lpwstr>
      </vt:variant>
      <vt:variant>
        <vt:i4>1703956</vt:i4>
      </vt:variant>
      <vt:variant>
        <vt:i4>381</vt:i4>
      </vt:variant>
      <vt:variant>
        <vt:i4>0</vt:i4>
      </vt:variant>
      <vt:variant>
        <vt:i4>5</vt:i4>
      </vt:variant>
      <vt:variant>
        <vt:lpwstr/>
      </vt:variant>
      <vt:variant>
        <vt:lpwstr>First</vt:lpwstr>
      </vt:variant>
      <vt:variant>
        <vt:i4>6488163</vt:i4>
      </vt:variant>
      <vt:variant>
        <vt:i4>378</vt:i4>
      </vt:variant>
      <vt:variant>
        <vt:i4>0</vt:i4>
      </vt:variant>
      <vt:variant>
        <vt:i4>5</vt:i4>
      </vt:variant>
      <vt:variant>
        <vt:lpwstr/>
      </vt:variant>
      <vt:variant>
        <vt:lpwstr>cc</vt:lpwstr>
      </vt:variant>
      <vt:variant>
        <vt:i4>6619237</vt:i4>
      </vt:variant>
      <vt:variant>
        <vt:i4>375</vt:i4>
      </vt:variant>
      <vt:variant>
        <vt:i4>0</vt:i4>
      </vt:variant>
      <vt:variant>
        <vt:i4>5</vt:i4>
      </vt:variant>
      <vt:variant>
        <vt:lpwstr/>
      </vt:variant>
      <vt:variant>
        <vt:lpwstr>ee</vt:lpwstr>
      </vt:variant>
      <vt:variant>
        <vt:i4>1703956</vt:i4>
      </vt:variant>
      <vt:variant>
        <vt:i4>372</vt:i4>
      </vt:variant>
      <vt:variant>
        <vt:i4>0</vt:i4>
      </vt:variant>
      <vt:variant>
        <vt:i4>5</vt:i4>
      </vt:variant>
      <vt:variant>
        <vt:lpwstr/>
      </vt:variant>
      <vt:variant>
        <vt:lpwstr>First</vt:lpwstr>
      </vt:variant>
      <vt:variant>
        <vt:i4>6488163</vt:i4>
      </vt:variant>
      <vt:variant>
        <vt:i4>369</vt:i4>
      </vt:variant>
      <vt:variant>
        <vt:i4>0</vt:i4>
      </vt:variant>
      <vt:variant>
        <vt:i4>5</vt:i4>
      </vt:variant>
      <vt:variant>
        <vt:lpwstr/>
      </vt:variant>
      <vt:variant>
        <vt:lpwstr>cc</vt:lpwstr>
      </vt:variant>
      <vt:variant>
        <vt:i4>6619237</vt:i4>
      </vt:variant>
      <vt:variant>
        <vt:i4>366</vt:i4>
      </vt:variant>
      <vt:variant>
        <vt:i4>0</vt:i4>
      </vt:variant>
      <vt:variant>
        <vt:i4>5</vt:i4>
      </vt:variant>
      <vt:variant>
        <vt:lpwstr/>
      </vt:variant>
      <vt:variant>
        <vt:lpwstr>ee</vt:lpwstr>
      </vt:variant>
      <vt:variant>
        <vt:i4>1703956</vt:i4>
      </vt:variant>
      <vt:variant>
        <vt:i4>363</vt:i4>
      </vt:variant>
      <vt:variant>
        <vt:i4>0</vt:i4>
      </vt:variant>
      <vt:variant>
        <vt:i4>5</vt:i4>
      </vt:variant>
      <vt:variant>
        <vt:lpwstr/>
      </vt:variant>
      <vt:variant>
        <vt:lpwstr>First</vt:lpwstr>
      </vt:variant>
      <vt:variant>
        <vt:i4>6488163</vt:i4>
      </vt:variant>
      <vt:variant>
        <vt:i4>360</vt:i4>
      </vt:variant>
      <vt:variant>
        <vt:i4>0</vt:i4>
      </vt:variant>
      <vt:variant>
        <vt:i4>5</vt:i4>
      </vt:variant>
      <vt:variant>
        <vt:lpwstr/>
      </vt:variant>
      <vt:variant>
        <vt:lpwstr>cc</vt:lpwstr>
      </vt:variant>
      <vt:variant>
        <vt:i4>6619237</vt:i4>
      </vt:variant>
      <vt:variant>
        <vt:i4>357</vt:i4>
      </vt:variant>
      <vt:variant>
        <vt:i4>0</vt:i4>
      </vt:variant>
      <vt:variant>
        <vt:i4>5</vt:i4>
      </vt:variant>
      <vt:variant>
        <vt:lpwstr/>
      </vt:variant>
      <vt:variant>
        <vt:lpwstr>ee</vt:lpwstr>
      </vt:variant>
      <vt:variant>
        <vt:i4>1703956</vt:i4>
      </vt:variant>
      <vt:variant>
        <vt:i4>354</vt:i4>
      </vt:variant>
      <vt:variant>
        <vt:i4>0</vt:i4>
      </vt:variant>
      <vt:variant>
        <vt:i4>5</vt:i4>
      </vt:variant>
      <vt:variant>
        <vt:lpwstr/>
      </vt:variant>
      <vt:variant>
        <vt:lpwstr>First</vt:lpwstr>
      </vt:variant>
      <vt:variant>
        <vt:i4>6488163</vt:i4>
      </vt:variant>
      <vt:variant>
        <vt:i4>351</vt:i4>
      </vt:variant>
      <vt:variant>
        <vt:i4>0</vt:i4>
      </vt:variant>
      <vt:variant>
        <vt:i4>5</vt:i4>
      </vt:variant>
      <vt:variant>
        <vt:lpwstr/>
      </vt:variant>
      <vt:variant>
        <vt:lpwstr>cc</vt:lpwstr>
      </vt:variant>
      <vt:variant>
        <vt:i4>6619237</vt:i4>
      </vt:variant>
      <vt:variant>
        <vt:i4>348</vt:i4>
      </vt:variant>
      <vt:variant>
        <vt:i4>0</vt:i4>
      </vt:variant>
      <vt:variant>
        <vt:i4>5</vt:i4>
      </vt:variant>
      <vt:variant>
        <vt:lpwstr/>
      </vt:variant>
      <vt:variant>
        <vt:lpwstr>ee</vt:lpwstr>
      </vt:variant>
      <vt:variant>
        <vt:i4>1703956</vt:i4>
      </vt:variant>
      <vt:variant>
        <vt:i4>345</vt:i4>
      </vt:variant>
      <vt:variant>
        <vt:i4>0</vt:i4>
      </vt:variant>
      <vt:variant>
        <vt:i4>5</vt:i4>
      </vt:variant>
      <vt:variant>
        <vt:lpwstr/>
      </vt:variant>
      <vt:variant>
        <vt:lpwstr>First</vt:lpwstr>
      </vt:variant>
      <vt:variant>
        <vt:i4>6488163</vt:i4>
      </vt:variant>
      <vt:variant>
        <vt:i4>342</vt:i4>
      </vt:variant>
      <vt:variant>
        <vt:i4>0</vt:i4>
      </vt:variant>
      <vt:variant>
        <vt:i4>5</vt:i4>
      </vt:variant>
      <vt:variant>
        <vt:lpwstr/>
      </vt:variant>
      <vt:variant>
        <vt:lpwstr>cc</vt:lpwstr>
      </vt:variant>
      <vt:variant>
        <vt:i4>6619237</vt:i4>
      </vt:variant>
      <vt:variant>
        <vt:i4>339</vt:i4>
      </vt:variant>
      <vt:variant>
        <vt:i4>0</vt:i4>
      </vt:variant>
      <vt:variant>
        <vt:i4>5</vt:i4>
      </vt:variant>
      <vt:variant>
        <vt:lpwstr/>
      </vt:variant>
      <vt:variant>
        <vt:lpwstr>ee</vt:lpwstr>
      </vt:variant>
      <vt:variant>
        <vt:i4>1703956</vt:i4>
      </vt:variant>
      <vt:variant>
        <vt:i4>336</vt:i4>
      </vt:variant>
      <vt:variant>
        <vt:i4>0</vt:i4>
      </vt:variant>
      <vt:variant>
        <vt:i4>5</vt:i4>
      </vt:variant>
      <vt:variant>
        <vt:lpwstr/>
      </vt:variant>
      <vt:variant>
        <vt:lpwstr>First</vt:lpwstr>
      </vt:variant>
      <vt:variant>
        <vt:i4>6488163</vt:i4>
      </vt:variant>
      <vt:variant>
        <vt:i4>333</vt:i4>
      </vt:variant>
      <vt:variant>
        <vt:i4>0</vt:i4>
      </vt:variant>
      <vt:variant>
        <vt:i4>5</vt:i4>
      </vt:variant>
      <vt:variant>
        <vt:lpwstr/>
      </vt:variant>
      <vt:variant>
        <vt:lpwstr>cc</vt:lpwstr>
      </vt:variant>
      <vt:variant>
        <vt:i4>6619237</vt:i4>
      </vt:variant>
      <vt:variant>
        <vt:i4>330</vt:i4>
      </vt:variant>
      <vt:variant>
        <vt:i4>0</vt:i4>
      </vt:variant>
      <vt:variant>
        <vt:i4>5</vt:i4>
      </vt:variant>
      <vt:variant>
        <vt:lpwstr/>
      </vt:variant>
      <vt:variant>
        <vt:lpwstr>ee</vt:lpwstr>
      </vt:variant>
      <vt:variant>
        <vt:i4>1703956</vt:i4>
      </vt:variant>
      <vt:variant>
        <vt:i4>327</vt:i4>
      </vt:variant>
      <vt:variant>
        <vt:i4>0</vt:i4>
      </vt:variant>
      <vt:variant>
        <vt:i4>5</vt:i4>
      </vt:variant>
      <vt:variant>
        <vt:lpwstr/>
      </vt:variant>
      <vt:variant>
        <vt:lpwstr>First</vt:lpwstr>
      </vt:variant>
      <vt:variant>
        <vt:i4>6488163</vt:i4>
      </vt:variant>
      <vt:variant>
        <vt:i4>324</vt:i4>
      </vt:variant>
      <vt:variant>
        <vt:i4>0</vt:i4>
      </vt:variant>
      <vt:variant>
        <vt:i4>5</vt:i4>
      </vt:variant>
      <vt:variant>
        <vt:lpwstr/>
      </vt:variant>
      <vt:variant>
        <vt:lpwstr>cc</vt:lpwstr>
      </vt:variant>
      <vt:variant>
        <vt:i4>6619237</vt:i4>
      </vt:variant>
      <vt:variant>
        <vt:i4>321</vt:i4>
      </vt:variant>
      <vt:variant>
        <vt:i4>0</vt:i4>
      </vt:variant>
      <vt:variant>
        <vt:i4>5</vt:i4>
      </vt:variant>
      <vt:variant>
        <vt:lpwstr/>
      </vt:variant>
      <vt:variant>
        <vt:lpwstr>ee</vt:lpwstr>
      </vt:variant>
      <vt:variant>
        <vt:i4>1703956</vt:i4>
      </vt:variant>
      <vt:variant>
        <vt:i4>318</vt:i4>
      </vt:variant>
      <vt:variant>
        <vt:i4>0</vt:i4>
      </vt:variant>
      <vt:variant>
        <vt:i4>5</vt:i4>
      </vt:variant>
      <vt:variant>
        <vt:lpwstr/>
      </vt:variant>
      <vt:variant>
        <vt:lpwstr>First</vt:lpwstr>
      </vt:variant>
      <vt:variant>
        <vt:i4>6488163</vt:i4>
      </vt:variant>
      <vt:variant>
        <vt:i4>315</vt:i4>
      </vt:variant>
      <vt:variant>
        <vt:i4>0</vt:i4>
      </vt:variant>
      <vt:variant>
        <vt:i4>5</vt:i4>
      </vt:variant>
      <vt:variant>
        <vt:lpwstr/>
      </vt:variant>
      <vt:variant>
        <vt:lpwstr>cc</vt:lpwstr>
      </vt:variant>
      <vt:variant>
        <vt:i4>6619237</vt:i4>
      </vt:variant>
      <vt:variant>
        <vt:i4>312</vt:i4>
      </vt:variant>
      <vt:variant>
        <vt:i4>0</vt:i4>
      </vt:variant>
      <vt:variant>
        <vt:i4>5</vt:i4>
      </vt:variant>
      <vt:variant>
        <vt:lpwstr/>
      </vt:variant>
      <vt:variant>
        <vt:lpwstr>ee</vt:lpwstr>
      </vt:variant>
      <vt:variant>
        <vt:i4>1703956</vt:i4>
      </vt:variant>
      <vt:variant>
        <vt:i4>309</vt:i4>
      </vt:variant>
      <vt:variant>
        <vt:i4>0</vt:i4>
      </vt:variant>
      <vt:variant>
        <vt:i4>5</vt:i4>
      </vt:variant>
      <vt:variant>
        <vt:lpwstr/>
      </vt:variant>
      <vt:variant>
        <vt:lpwstr>First</vt:lpwstr>
      </vt:variant>
      <vt:variant>
        <vt:i4>6488163</vt:i4>
      </vt:variant>
      <vt:variant>
        <vt:i4>306</vt:i4>
      </vt:variant>
      <vt:variant>
        <vt:i4>0</vt:i4>
      </vt:variant>
      <vt:variant>
        <vt:i4>5</vt:i4>
      </vt:variant>
      <vt:variant>
        <vt:lpwstr/>
      </vt:variant>
      <vt:variant>
        <vt:lpwstr>cc</vt:lpwstr>
      </vt:variant>
      <vt:variant>
        <vt:i4>6619237</vt:i4>
      </vt:variant>
      <vt:variant>
        <vt:i4>303</vt:i4>
      </vt:variant>
      <vt:variant>
        <vt:i4>0</vt:i4>
      </vt:variant>
      <vt:variant>
        <vt:i4>5</vt:i4>
      </vt:variant>
      <vt:variant>
        <vt:lpwstr/>
      </vt:variant>
      <vt:variant>
        <vt:lpwstr>ee</vt:lpwstr>
      </vt:variant>
      <vt:variant>
        <vt:i4>1703956</vt:i4>
      </vt:variant>
      <vt:variant>
        <vt:i4>300</vt:i4>
      </vt:variant>
      <vt:variant>
        <vt:i4>0</vt:i4>
      </vt:variant>
      <vt:variant>
        <vt:i4>5</vt:i4>
      </vt:variant>
      <vt:variant>
        <vt:lpwstr/>
      </vt:variant>
      <vt:variant>
        <vt:lpwstr>First</vt:lpwstr>
      </vt:variant>
      <vt:variant>
        <vt:i4>6488163</vt:i4>
      </vt:variant>
      <vt:variant>
        <vt:i4>297</vt:i4>
      </vt:variant>
      <vt:variant>
        <vt:i4>0</vt:i4>
      </vt:variant>
      <vt:variant>
        <vt:i4>5</vt:i4>
      </vt:variant>
      <vt:variant>
        <vt:lpwstr/>
      </vt:variant>
      <vt:variant>
        <vt:lpwstr>cc</vt:lpwstr>
      </vt:variant>
      <vt:variant>
        <vt:i4>6619237</vt:i4>
      </vt:variant>
      <vt:variant>
        <vt:i4>294</vt:i4>
      </vt:variant>
      <vt:variant>
        <vt:i4>0</vt:i4>
      </vt:variant>
      <vt:variant>
        <vt:i4>5</vt:i4>
      </vt:variant>
      <vt:variant>
        <vt:lpwstr/>
      </vt:variant>
      <vt:variant>
        <vt:lpwstr>ee</vt:lpwstr>
      </vt:variant>
      <vt:variant>
        <vt:i4>1703956</vt:i4>
      </vt:variant>
      <vt:variant>
        <vt:i4>291</vt:i4>
      </vt:variant>
      <vt:variant>
        <vt:i4>0</vt:i4>
      </vt:variant>
      <vt:variant>
        <vt:i4>5</vt:i4>
      </vt:variant>
      <vt:variant>
        <vt:lpwstr/>
      </vt:variant>
      <vt:variant>
        <vt:lpwstr>First</vt:lpwstr>
      </vt:variant>
      <vt:variant>
        <vt:i4>6488163</vt:i4>
      </vt:variant>
      <vt:variant>
        <vt:i4>288</vt:i4>
      </vt:variant>
      <vt:variant>
        <vt:i4>0</vt:i4>
      </vt:variant>
      <vt:variant>
        <vt:i4>5</vt:i4>
      </vt:variant>
      <vt:variant>
        <vt:lpwstr/>
      </vt:variant>
      <vt:variant>
        <vt:lpwstr>cc</vt:lpwstr>
      </vt:variant>
      <vt:variant>
        <vt:i4>6619237</vt:i4>
      </vt:variant>
      <vt:variant>
        <vt:i4>285</vt:i4>
      </vt:variant>
      <vt:variant>
        <vt:i4>0</vt:i4>
      </vt:variant>
      <vt:variant>
        <vt:i4>5</vt:i4>
      </vt:variant>
      <vt:variant>
        <vt:lpwstr/>
      </vt:variant>
      <vt:variant>
        <vt:lpwstr>ee</vt:lpwstr>
      </vt:variant>
      <vt:variant>
        <vt:i4>1703956</vt:i4>
      </vt:variant>
      <vt:variant>
        <vt:i4>282</vt:i4>
      </vt:variant>
      <vt:variant>
        <vt:i4>0</vt:i4>
      </vt:variant>
      <vt:variant>
        <vt:i4>5</vt:i4>
      </vt:variant>
      <vt:variant>
        <vt:lpwstr/>
      </vt:variant>
      <vt:variant>
        <vt:lpwstr>First</vt:lpwstr>
      </vt:variant>
      <vt:variant>
        <vt:i4>6488163</vt:i4>
      </vt:variant>
      <vt:variant>
        <vt:i4>279</vt:i4>
      </vt:variant>
      <vt:variant>
        <vt:i4>0</vt:i4>
      </vt:variant>
      <vt:variant>
        <vt:i4>5</vt:i4>
      </vt:variant>
      <vt:variant>
        <vt:lpwstr/>
      </vt:variant>
      <vt:variant>
        <vt:lpwstr>cc</vt:lpwstr>
      </vt:variant>
      <vt:variant>
        <vt:i4>6619237</vt:i4>
      </vt:variant>
      <vt:variant>
        <vt:i4>276</vt:i4>
      </vt:variant>
      <vt:variant>
        <vt:i4>0</vt:i4>
      </vt:variant>
      <vt:variant>
        <vt:i4>5</vt:i4>
      </vt:variant>
      <vt:variant>
        <vt:lpwstr/>
      </vt:variant>
      <vt:variant>
        <vt:lpwstr>ee</vt:lpwstr>
      </vt:variant>
      <vt:variant>
        <vt:i4>6422626</vt:i4>
      </vt:variant>
      <vt:variant>
        <vt:i4>273</vt:i4>
      </vt:variant>
      <vt:variant>
        <vt:i4>0</vt:i4>
      </vt:variant>
      <vt:variant>
        <vt:i4>5</vt:i4>
      </vt:variant>
      <vt:variant>
        <vt:lpwstr/>
      </vt:variant>
      <vt:variant>
        <vt:lpwstr>bb</vt:lpwstr>
      </vt:variant>
      <vt:variant>
        <vt:i4>6357089</vt:i4>
      </vt:variant>
      <vt:variant>
        <vt:i4>270</vt:i4>
      </vt:variant>
      <vt:variant>
        <vt:i4>0</vt:i4>
      </vt:variant>
      <vt:variant>
        <vt:i4>5</vt:i4>
      </vt:variant>
      <vt:variant>
        <vt:lpwstr/>
      </vt:variant>
      <vt:variant>
        <vt:lpwstr>aa</vt:lpwstr>
      </vt:variant>
      <vt:variant>
        <vt:i4>122</vt:i4>
      </vt:variant>
      <vt:variant>
        <vt:i4>267</vt:i4>
      </vt:variant>
      <vt:variant>
        <vt:i4>0</vt:i4>
      </vt:variant>
      <vt:variant>
        <vt:i4>5</vt:i4>
      </vt:variant>
      <vt:variant>
        <vt:lpwstr/>
      </vt:variant>
      <vt:variant>
        <vt:lpwstr>z</vt:lpwstr>
      </vt:variant>
      <vt:variant>
        <vt:i4>121</vt:i4>
      </vt:variant>
      <vt:variant>
        <vt:i4>264</vt:i4>
      </vt:variant>
      <vt:variant>
        <vt:i4>0</vt:i4>
      </vt:variant>
      <vt:variant>
        <vt:i4>5</vt:i4>
      </vt:variant>
      <vt:variant>
        <vt:lpwstr/>
      </vt:variant>
      <vt:variant>
        <vt:lpwstr>y</vt:lpwstr>
      </vt:variant>
      <vt:variant>
        <vt:i4>120</vt:i4>
      </vt:variant>
      <vt:variant>
        <vt:i4>261</vt:i4>
      </vt:variant>
      <vt:variant>
        <vt:i4>0</vt:i4>
      </vt:variant>
      <vt:variant>
        <vt:i4>5</vt:i4>
      </vt:variant>
      <vt:variant>
        <vt:lpwstr/>
      </vt:variant>
      <vt:variant>
        <vt:lpwstr>x</vt:lpwstr>
      </vt:variant>
      <vt:variant>
        <vt:i4>119</vt:i4>
      </vt:variant>
      <vt:variant>
        <vt:i4>258</vt:i4>
      </vt:variant>
      <vt:variant>
        <vt:i4>0</vt:i4>
      </vt:variant>
      <vt:variant>
        <vt:i4>5</vt:i4>
      </vt:variant>
      <vt:variant>
        <vt:lpwstr/>
      </vt:variant>
      <vt:variant>
        <vt:lpwstr>w</vt:lpwstr>
      </vt:variant>
      <vt:variant>
        <vt:i4>117</vt:i4>
      </vt:variant>
      <vt:variant>
        <vt:i4>255</vt:i4>
      </vt:variant>
      <vt:variant>
        <vt:i4>0</vt:i4>
      </vt:variant>
      <vt:variant>
        <vt:i4>5</vt:i4>
      </vt:variant>
      <vt:variant>
        <vt:lpwstr/>
      </vt:variant>
      <vt:variant>
        <vt:lpwstr>u</vt:lpwstr>
      </vt:variant>
      <vt:variant>
        <vt:i4>116</vt:i4>
      </vt:variant>
      <vt:variant>
        <vt:i4>252</vt:i4>
      </vt:variant>
      <vt:variant>
        <vt:i4>0</vt:i4>
      </vt:variant>
      <vt:variant>
        <vt:i4>5</vt:i4>
      </vt:variant>
      <vt:variant>
        <vt:lpwstr/>
      </vt:variant>
      <vt:variant>
        <vt:lpwstr>t</vt:lpwstr>
      </vt:variant>
      <vt:variant>
        <vt:i4>115</vt:i4>
      </vt:variant>
      <vt:variant>
        <vt:i4>249</vt:i4>
      </vt:variant>
      <vt:variant>
        <vt:i4>0</vt:i4>
      </vt:variant>
      <vt:variant>
        <vt:i4>5</vt:i4>
      </vt:variant>
      <vt:variant>
        <vt:lpwstr/>
      </vt:variant>
      <vt:variant>
        <vt:lpwstr>s</vt:lpwstr>
      </vt:variant>
      <vt:variant>
        <vt:i4>114</vt:i4>
      </vt:variant>
      <vt:variant>
        <vt:i4>246</vt:i4>
      </vt:variant>
      <vt:variant>
        <vt:i4>0</vt:i4>
      </vt:variant>
      <vt:variant>
        <vt:i4>5</vt:i4>
      </vt:variant>
      <vt:variant>
        <vt:lpwstr/>
      </vt:variant>
      <vt:variant>
        <vt:lpwstr>r</vt:lpwstr>
      </vt:variant>
      <vt:variant>
        <vt:i4>113</vt:i4>
      </vt:variant>
      <vt:variant>
        <vt:i4>243</vt:i4>
      </vt:variant>
      <vt:variant>
        <vt:i4>0</vt:i4>
      </vt:variant>
      <vt:variant>
        <vt:i4>5</vt:i4>
      </vt:variant>
      <vt:variant>
        <vt:lpwstr/>
      </vt:variant>
      <vt:variant>
        <vt:lpwstr>q</vt:lpwstr>
      </vt:variant>
      <vt:variant>
        <vt:i4>112</vt:i4>
      </vt:variant>
      <vt:variant>
        <vt:i4>240</vt:i4>
      </vt:variant>
      <vt:variant>
        <vt:i4>0</vt:i4>
      </vt:variant>
      <vt:variant>
        <vt:i4>5</vt:i4>
      </vt:variant>
      <vt:variant>
        <vt:lpwstr/>
      </vt:variant>
      <vt:variant>
        <vt:lpwstr>p</vt:lpwstr>
      </vt:variant>
      <vt:variant>
        <vt:i4>111</vt:i4>
      </vt:variant>
      <vt:variant>
        <vt:i4>237</vt:i4>
      </vt:variant>
      <vt:variant>
        <vt:i4>0</vt:i4>
      </vt:variant>
      <vt:variant>
        <vt:i4>5</vt:i4>
      </vt:variant>
      <vt:variant>
        <vt:lpwstr/>
      </vt:variant>
      <vt:variant>
        <vt:lpwstr>o</vt:lpwstr>
      </vt:variant>
      <vt:variant>
        <vt:i4>110</vt:i4>
      </vt:variant>
      <vt:variant>
        <vt:i4>234</vt:i4>
      </vt:variant>
      <vt:variant>
        <vt:i4>0</vt:i4>
      </vt:variant>
      <vt:variant>
        <vt:i4>5</vt:i4>
      </vt:variant>
      <vt:variant>
        <vt:lpwstr/>
      </vt:variant>
      <vt:variant>
        <vt:lpwstr>n</vt:lpwstr>
      </vt:variant>
      <vt:variant>
        <vt:i4>109</vt:i4>
      </vt:variant>
      <vt:variant>
        <vt:i4>231</vt:i4>
      </vt:variant>
      <vt:variant>
        <vt:i4>0</vt:i4>
      </vt:variant>
      <vt:variant>
        <vt:i4>5</vt:i4>
      </vt:variant>
      <vt:variant>
        <vt:lpwstr/>
      </vt:variant>
      <vt:variant>
        <vt:lpwstr>m</vt:lpwstr>
      </vt:variant>
      <vt:variant>
        <vt:i4>108</vt:i4>
      </vt:variant>
      <vt:variant>
        <vt:i4>228</vt:i4>
      </vt:variant>
      <vt:variant>
        <vt:i4>0</vt:i4>
      </vt:variant>
      <vt:variant>
        <vt:i4>5</vt:i4>
      </vt:variant>
      <vt:variant>
        <vt:lpwstr/>
      </vt:variant>
      <vt:variant>
        <vt:lpwstr>l</vt:lpwstr>
      </vt:variant>
      <vt:variant>
        <vt:i4>107</vt:i4>
      </vt:variant>
      <vt:variant>
        <vt:i4>225</vt:i4>
      </vt:variant>
      <vt:variant>
        <vt:i4>0</vt:i4>
      </vt:variant>
      <vt:variant>
        <vt:i4>5</vt:i4>
      </vt:variant>
      <vt:variant>
        <vt:lpwstr/>
      </vt:variant>
      <vt:variant>
        <vt:lpwstr>k</vt:lpwstr>
      </vt:variant>
      <vt:variant>
        <vt:i4>106</vt:i4>
      </vt:variant>
      <vt:variant>
        <vt:i4>222</vt:i4>
      </vt:variant>
      <vt:variant>
        <vt:i4>0</vt:i4>
      </vt:variant>
      <vt:variant>
        <vt:i4>5</vt:i4>
      </vt:variant>
      <vt:variant>
        <vt:lpwstr/>
      </vt:variant>
      <vt:variant>
        <vt:lpwstr>j</vt:lpwstr>
      </vt:variant>
      <vt:variant>
        <vt:i4>105</vt:i4>
      </vt:variant>
      <vt:variant>
        <vt:i4>219</vt:i4>
      </vt:variant>
      <vt:variant>
        <vt:i4>0</vt:i4>
      </vt:variant>
      <vt:variant>
        <vt:i4>5</vt:i4>
      </vt:variant>
      <vt:variant>
        <vt:lpwstr/>
      </vt:variant>
      <vt:variant>
        <vt:lpwstr>i</vt:lpwstr>
      </vt:variant>
      <vt:variant>
        <vt:i4>104</vt:i4>
      </vt:variant>
      <vt:variant>
        <vt:i4>216</vt:i4>
      </vt:variant>
      <vt:variant>
        <vt:i4>0</vt:i4>
      </vt:variant>
      <vt:variant>
        <vt:i4>5</vt:i4>
      </vt:variant>
      <vt:variant>
        <vt:lpwstr/>
      </vt:variant>
      <vt:variant>
        <vt:lpwstr>h</vt:lpwstr>
      </vt:variant>
      <vt:variant>
        <vt:i4>1703956</vt:i4>
      </vt:variant>
      <vt:variant>
        <vt:i4>213</vt:i4>
      </vt:variant>
      <vt:variant>
        <vt:i4>0</vt:i4>
      </vt:variant>
      <vt:variant>
        <vt:i4>5</vt:i4>
      </vt:variant>
      <vt:variant>
        <vt:lpwstr/>
      </vt:variant>
      <vt:variant>
        <vt:lpwstr>First</vt:lpwstr>
      </vt:variant>
      <vt:variant>
        <vt:i4>6488163</vt:i4>
      </vt:variant>
      <vt:variant>
        <vt:i4>210</vt:i4>
      </vt:variant>
      <vt:variant>
        <vt:i4>0</vt:i4>
      </vt:variant>
      <vt:variant>
        <vt:i4>5</vt:i4>
      </vt:variant>
      <vt:variant>
        <vt:lpwstr/>
      </vt:variant>
      <vt:variant>
        <vt:lpwstr>cc</vt:lpwstr>
      </vt:variant>
      <vt:variant>
        <vt:i4>6619237</vt:i4>
      </vt:variant>
      <vt:variant>
        <vt:i4>207</vt:i4>
      </vt:variant>
      <vt:variant>
        <vt:i4>0</vt:i4>
      </vt:variant>
      <vt:variant>
        <vt:i4>5</vt:i4>
      </vt:variant>
      <vt:variant>
        <vt:lpwstr/>
      </vt:variant>
      <vt:variant>
        <vt:lpwstr>ee</vt:lpwstr>
      </vt:variant>
      <vt:variant>
        <vt:i4>1703956</vt:i4>
      </vt:variant>
      <vt:variant>
        <vt:i4>204</vt:i4>
      </vt:variant>
      <vt:variant>
        <vt:i4>0</vt:i4>
      </vt:variant>
      <vt:variant>
        <vt:i4>5</vt:i4>
      </vt:variant>
      <vt:variant>
        <vt:lpwstr/>
      </vt:variant>
      <vt:variant>
        <vt:lpwstr>First</vt:lpwstr>
      </vt:variant>
      <vt:variant>
        <vt:i4>6488163</vt:i4>
      </vt:variant>
      <vt:variant>
        <vt:i4>201</vt:i4>
      </vt:variant>
      <vt:variant>
        <vt:i4>0</vt:i4>
      </vt:variant>
      <vt:variant>
        <vt:i4>5</vt:i4>
      </vt:variant>
      <vt:variant>
        <vt:lpwstr/>
      </vt:variant>
      <vt:variant>
        <vt:lpwstr>cc</vt:lpwstr>
      </vt:variant>
      <vt:variant>
        <vt:i4>6619237</vt:i4>
      </vt:variant>
      <vt:variant>
        <vt:i4>198</vt:i4>
      </vt:variant>
      <vt:variant>
        <vt:i4>0</vt:i4>
      </vt:variant>
      <vt:variant>
        <vt:i4>5</vt:i4>
      </vt:variant>
      <vt:variant>
        <vt:lpwstr/>
      </vt:variant>
      <vt:variant>
        <vt:lpwstr>ee</vt:lpwstr>
      </vt:variant>
      <vt:variant>
        <vt:i4>1703956</vt:i4>
      </vt:variant>
      <vt:variant>
        <vt:i4>195</vt:i4>
      </vt:variant>
      <vt:variant>
        <vt:i4>0</vt:i4>
      </vt:variant>
      <vt:variant>
        <vt:i4>5</vt:i4>
      </vt:variant>
      <vt:variant>
        <vt:lpwstr/>
      </vt:variant>
      <vt:variant>
        <vt:lpwstr>First</vt:lpwstr>
      </vt:variant>
      <vt:variant>
        <vt:i4>6488163</vt:i4>
      </vt:variant>
      <vt:variant>
        <vt:i4>192</vt:i4>
      </vt:variant>
      <vt:variant>
        <vt:i4>0</vt:i4>
      </vt:variant>
      <vt:variant>
        <vt:i4>5</vt:i4>
      </vt:variant>
      <vt:variant>
        <vt:lpwstr/>
      </vt:variant>
      <vt:variant>
        <vt:lpwstr>cc</vt:lpwstr>
      </vt:variant>
      <vt:variant>
        <vt:i4>6619237</vt:i4>
      </vt:variant>
      <vt:variant>
        <vt:i4>189</vt:i4>
      </vt:variant>
      <vt:variant>
        <vt:i4>0</vt:i4>
      </vt:variant>
      <vt:variant>
        <vt:i4>5</vt:i4>
      </vt:variant>
      <vt:variant>
        <vt:lpwstr/>
      </vt:variant>
      <vt:variant>
        <vt:lpwstr>ee</vt:lpwstr>
      </vt:variant>
      <vt:variant>
        <vt:i4>1703956</vt:i4>
      </vt:variant>
      <vt:variant>
        <vt:i4>186</vt:i4>
      </vt:variant>
      <vt:variant>
        <vt:i4>0</vt:i4>
      </vt:variant>
      <vt:variant>
        <vt:i4>5</vt:i4>
      </vt:variant>
      <vt:variant>
        <vt:lpwstr/>
      </vt:variant>
      <vt:variant>
        <vt:lpwstr>First</vt:lpwstr>
      </vt:variant>
      <vt:variant>
        <vt:i4>6488163</vt:i4>
      </vt:variant>
      <vt:variant>
        <vt:i4>183</vt:i4>
      </vt:variant>
      <vt:variant>
        <vt:i4>0</vt:i4>
      </vt:variant>
      <vt:variant>
        <vt:i4>5</vt:i4>
      </vt:variant>
      <vt:variant>
        <vt:lpwstr/>
      </vt:variant>
      <vt:variant>
        <vt:lpwstr>cc</vt:lpwstr>
      </vt:variant>
      <vt:variant>
        <vt:i4>6619237</vt:i4>
      </vt:variant>
      <vt:variant>
        <vt:i4>180</vt:i4>
      </vt:variant>
      <vt:variant>
        <vt:i4>0</vt:i4>
      </vt:variant>
      <vt:variant>
        <vt:i4>5</vt:i4>
      </vt:variant>
      <vt:variant>
        <vt:lpwstr/>
      </vt:variant>
      <vt:variant>
        <vt:lpwstr>ee</vt:lpwstr>
      </vt:variant>
      <vt:variant>
        <vt:i4>1703956</vt:i4>
      </vt:variant>
      <vt:variant>
        <vt:i4>177</vt:i4>
      </vt:variant>
      <vt:variant>
        <vt:i4>0</vt:i4>
      </vt:variant>
      <vt:variant>
        <vt:i4>5</vt:i4>
      </vt:variant>
      <vt:variant>
        <vt:lpwstr/>
      </vt:variant>
      <vt:variant>
        <vt:lpwstr>First</vt:lpwstr>
      </vt:variant>
      <vt:variant>
        <vt:i4>6488163</vt:i4>
      </vt:variant>
      <vt:variant>
        <vt:i4>174</vt:i4>
      </vt:variant>
      <vt:variant>
        <vt:i4>0</vt:i4>
      </vt:variant>
      <vt:variant>
        <vt:i4>5</vt:i4>
      </vt:variant>
      <vt:variant>
        <vt:lpwstr/>
      </vt:variant>
      <vt:variant>
        <vt:lpwstr>cc</vt:lpwstr>
      </vt:variant>
      <vt:variant>
        <vt:i4>6619237</vt:i4>
      </vt:variant>
      <vt:variant>
        <vt:i4>171</vt:i4>
      </vt:variant>
      <vt:variant>
        <vt:i4>0</vt:i4>
      </vt:variant>
      <vt:variant>
        <vt:i4>5</vt:i4>
      </vt:variant>
      <vt:variant>
        <vt:lpwstr/>
      </vt:variant>
      <vt:variant>
        <vt:lpwstr>ee</vt:lpwstr>
      </vt:variant>
      <vt:variant>
        <vt:i4>1703956</vt:i4>
      </vt:variant>
      <vt:variant>
        <vt:i4>168</vt:i4>
      </vt:variant>
      <vt:variant>
        <vt:i4>0</vt:i4>
      </vt:variant>
      <vt:variant>
        <vt:i4>5</vt:i4>
      </vt:variant>
      <vt:variant>
        <vt:lpwstr/>
      </vt:variant>
      <vt:variant>
        <vt:lpwstr>First</vt:lpwstr>
      </vt:variant>
      <vt:variant>
        <vt:i4>6488163</vt:i4>
      </vt:variant>
      <vt:variant>
        <vt:i4>165</vt:i4>
      </vt:variant>
      <vt:variant>
        <vt:i4>0</vt:i4>
      </vt:variant>
      <vt:variant>
        <vt:i4>5</vt:i4>
      </vt:variant>
      <vt:variant>
        <vt:lpwstr/>
      </vt:variant>
      <vt:variant>
        <vt:lpwstr>cc</vt:lpwstr>
      </vt:variant>
      <vt:variant>
        <vt:i4>6619237</vt:i4>
      </vt:variant>
      <vt:variant>
        <vt:i4>162</vt:i4>
      </vt:variant>
      <vt:variant>
        <vt:i4>0</vt:i4>
      </vt:variant>
      <vt:variant>
        <vt:i4>5</vt:i4>
      </vt:variant>
      <vt:variant>
        <vt:lpwstr/>
      </vt:variant>
      <vt:variant>
        <vt:lpwstr>ee</vt:lpwstr>
      </vt:variant>
      <vt:variant>
        <vt:i4>1703956</vt:i4>
      </vt:variant>
      <vt:variant>
        <vt:i4>159</vt:i4>
      </vt:variant>
      <vt:variant>
        <vt:i4>0</vt:i4>
      </vt:variant>
      <vt:variant>
        <vt:i4>5</vt:i4>
      </vt:variant>
      <vt:variant>
        <vt:lpwstr/>
      </vt:variant>
      <vt:variant>
        <vt:lpwstr>First</vt:lpwstr>
      </vt:variant>
      <vt:variant>
        <vt:i4>6488163</vt:i4>
      </vt:variant>
      <vt:variant>
        <vt:i4>156</vt:i4>
      </vt:variant>
      <vt:variant>
        <vt:i4>0</vt:i4>
      </vt:variant>
      <vt:variant>
        <vt:i4>5</vt:i4>
      </vt:variant>
      <vt:variant>
        <vt:lpwstr/>
      </vt:variant>
      <vt:variant>
        <vt:lpwstr>cc</vt:lpwstr>
      </vt:variant>
      <vt:variant>
        <vt:i4>6619237</vt:i4>
      </vt:variant>
      <vt:variant>
        <vt:i4>153</vt:i4>
      </vt:variant>
      <vt:variant>
        <vt:i4>0</vt:i4>
      </vt:variant>
      <vt:variant>
        <vt:i4>5</vt:i4>
      </vt:variant>
      <vt:variant>
        <vt:lpwstr/>
      </vt:variant>
      <vt:variant>
        <vt:lpwstr>ee</vt:lpwstr>
      </vt:variant>
      <vt:variant>
        <vt:i4>1703956</vt:i4>
      </vt:variant>
      <vt:variant>
        <vt:i4>150</vt:i4>
      </vt:variant>
      <vt:variant>
        <vt:i4>0</vt:i4>
      </vt:variant>
      <vt:variant>
        <vt:i4>5</vt:i4>
      </vt:variant>
      <vt:variant>
        <vt:lpwstr/>
      </vt:variant>
      <vt:variant>
        <vt:lpwstr>First</vt:lpwstr>
      </vt:variant>
      <vt:variant>
        <vt:i4>6488163</vt:i4>
      </vt:variant>
      <vt:variant>
        <vt:i4>147</vt:i4>
      </vt:variant>
      <vt:variant>
        <vt:i4>0</vt:i4>
      </vt:variant>
      <vt:variant>
        <vt:i4>5</vt:i4>
      </vt:variant>
      <vt:variant>
        <vt:lpwstr/>
      </vt:variant>
      <vt:variant>
        <vt:lpwstr>cc</vt:lpwstr>
      </vt:variant>
      <vt:variant>
        <vt:i4>6619237</vt:i4>
      </vt:variant>
      <vt:variant>
        <vt:i4>144</vt:i4>
      </vt:variant>
      <vt:variant>
        <vt:i4>0</vt:i4>
      </vt:variant>
      <vt:variant>
        <vt:i4>5</vt:i4>
      </vt:variant>
      <vt:variant>
        <vt:lpwstr/>
      </vt:variant>
      <vt:variant>
        <vt:lpwstr>ee</vt:lpwstr>
      </vt:variant>
      <vt:variant>
        <vt:i4>1703956</vt:i4>
      </vt:variant>
      <vt:variant>
        <vt:i4>141</vt:i4>
      </vt:variant>
      <vt:variant>
        <vt:i4>0</vt:i4>
      </vt:variant>
      <vt:variant>
        <vt:i4>5</vt:i4>
      </vt:variant>
      <vt:variant>
        <vt:lpwstr/>
      </vt:variant>
      <vt:variant>
        <vt:lpwstr>First</vt:lpwstr>
      </vt:variant>
      <vt:variant>
        <vt:i4>6488163</vt:i4>
      </vt:variant>
      <vt:variant>
        <vt:i4>138</vt:i4>
      </vt:variant>
      <vt:variant>
        <vt:i4>0</vt:i4>
      </vt:variant>
      <vt:variant>
        <vt:i4>5</vt:i4>
      </vt:variant>
      <vt:variant>
        <vt:lpwstr/>
      </vt:variant>
      <vt:variant>
        <vt:lpwstr>cc</vt:lpwstr>
      </vt:variant>
      <vt:variant>
        <vt:i4>6619237</vt:i4>
      </vt:variant>
      <vt:variant>
        <vt:i4>135</vt:i4>
      </vt:variant>
      <vt:variant>
        <vt:i4>0</vt:i4>
      </vt:variant>
      <vt:variant>
        <vt:i4>5</vt:i4>
      </vt:variant>
      <vt:variant>
        <vt:lpwstr/>
      </vt:variant>
      <vt:variant>
        <vt:lpwstr>ee</vt:lpwstr>
      </vt:variant>
      <vt:variant>
        <vt:i4>1703956</vt:i4>
      </vt:variant>
      <vt:variant>
        <vt:i4>132</vt:i4>
      </vt:variant>
      <vt:variant>
        <vt:i4>0</vt:i4>
      </vt:variant>
      <vt:variant>
        <vt:i4>5</vt:i4>
      </vt:variant>
      <vt:variant>
        <vt:lpwstr/>
      </vt:variant>
      <vt:variant>
        <vt:lpwstr>First</vt:lpwstr>
      </vt:variant>
      <vt:variant>
        <vt:i4>6488163</vt:i4>
      </vt:variant>
      <vt:variant>
        <vt:i4>129</vt:i4>
      </vt:variant>
      <vt:variant>
        <vt:i4>0</vt:i4>
      </vt:variant>
      <vt:variant>
        <vt:i4>5</vt:i4>
      </vt:variant>
      <vt:variant>
        <vt:lpwstr/>
      </vt:variant>
      <vt:variant>
        <vt:lpwstr>cc</vt:lpwstr>
      </vt:variant>
      <vt:variant>
        <vt:i4>6619237</vt:i4>
      </vt:variant>
      <vt:variant>
        <vt:i4>126</vt:i4>
      </vt:variant>
      <vt:variant>
        <vt:i4>0</vt:i4>
      </vt:variant>
      <vt:variant>
        <vt:i4>5</vt:i4>
      </vt:variant>
      <vt:variant>
        <vt:lpwstr/>
      </vt:variant>
      <vt:variant>
        <vt:lpwstr>ee</vt:lpwstr>
      </vt:variant>
      <vt:variant>
        <vt:i4>1703956</vt:i4>
      </vt:variant>
      <vt:variant>
        <vt:i4>123</vt:i4>
      </vt:variant>
      <vt:variant>
        <vt:i4>0</vt:i4>
      </vt:variant>
      <vt:variant>
        <vt:i4>5</vt:i4>
      </vt:variant>
      <vt:variant>
        <vt:lpwstr/>
      </vt:variant>
      <vt:variant>
        <vt:lpwstr>First</vt:lpwstr>
      </vt:variant>
      <vt:variant>
        <vt:i4>6488163</vt:i4>
      </vt:variant>
      <vt:variant>
        <vt:i4>120</vt:i4>
      </vt:variant>
      <vt:variant>
        <vt:i4>0</vt:i4>
      </vt:variant>
      <vt:variant>
        <vt:i4>5</vt:i4>
      </vt:variant>
      <vt:variant>
        <vt:lpwstr/>
      </vt:variant>
      <vt:variant>
        <vt:lpwstr>cc</vt:lpwstr>
      </vt:variant>
      <vt:variant>
        <vt:i4>6619237</vt:i4>
      </vt:variant>
      <vt:variant>
        <vt:i4>117</vt:i4>
      </vt:variant>
      <vt:variant>
        <vt:i4>0</vt:i4>
      </vt:variant>
      <vt:variant>
        <vt:i4>5</vt:i4>
      </vt:variant>
      <vt:variant>
        <vt:lpwstr/>
      </vt:variant>
      <vt:variant>
        <vt:lpwstr>ee</vt:lpwstr>
      </vt:variant>
      <vt:variant>
        <vt:i4>1703956</vt:i4>
      </vt:variant>
      <vt:variant>
        <vt:i4>114</vt:i4>
      </vt:variant>
      <vt:variant>
        <vt:i4>0</vt:i4>
      </vt:variant>
      <vt:variant>
        <vt:i4>5</vt:i4>
      </vt:variant>
      <vt:variant>
        <vt:lpwstr/>
      </vt:variant>
      <vt:variant>
        <vt:lpwstr>First</vt:lpwstr>
      </vt:variant>
      <vt:variant>
        <vt:i4>6488163</vt:i4>
      </vt:variant>
      <vt:variant>
        <vt:i4>111</vt:i4>
      </vt:variant>
      <vt:variant>
        <vt:i4>0</vt:i4>
      </vt:variant>
      <vt:variant>
        <vt:i4>5</vt:i4>
      </vt:variant>
      <vt:variant>
        <vt:lpwstr/>
      </vt:variant>
      <vt:variant>
        <vt:lpwstr>cc</vt:lpwstr>
      </vt:variant>
      <vt:variant>
        <vt:i4>6619237</vt:i4>
      </vt:variant>
      <vt:variant>
        <vt:i4>108</vt:i4>
      </vt:variant>
      <vt:variant>
        <vt:i4>0</vt:i4>
      </vt:variant>
      <vt:variant>
        <vt:i4>5</vt:i4>
      </vt:variant>
      <vt:variant>
        <vt:lpwstr/>
      </vt:variant>
      <vt:variant>
        <vt:lpwstr>ee</vt:lpwstr>
      </vt:variant>
      <vt:variant>
        <vt:i4>1703956</vt:i4>
      </vt:variant>
      <vt:variant>
        <vt:i4>105</vt:i4>
      </vt:variant>
      <vt:variant>
        <vt:i4>0</vt:i4>
      </vt:variant>
      <vt:variant>
        <vt:i4>5</vt:i4>
      </vt:variant>
      <vt:variant>
        <vt:lpwstr/>
      </vt:variant>
      <vt:variant>
        <vt:lpwstr>First</vt:lpwstr>
      </vt:variant>
      <vt:variant>
        <vt:i4>6488163</vt:i4>
      </vt:variant>
      <vt:variant>
        <vt:i4>102</vt:i4>
      </vt:variant>
      <vt:variant>
        <vt:i4>0</vt:i4>
      </vt:variant>
      <vt:variant>
        <vt:i4>5</vt:i4>
      </vt:variant>
      <vt:variant>
        <vt:lpwstr/>
      </vt:variant>
      <vt:variant>
        <vt:lpwstr>cc</vt:lpwstr>
      </vt:variant>
      <vt:variant>
        <vt:i4>6619237</vt:i4>
      </vt:variant>
      <vt:variant>
        <vt:i4>99</vt:i4>
      </vt:variant>
      <vt:variant>
        <vt:i4>0</vt:i4>
      </vt:variant>
      <vt:variant>
        <vt:i4>5</vt:i4>
      </vt:variant>
      <vt:variant>
        <vt:lpwstr/>
      </vt:variant>
      <vt:variant>
        <vt:lpwstr>ee</vt:lpwstr>
      </vt:variant>
      <vt:variant>
        <vt:i4>1703956</vt:i4>
      </vt:variant>
      <vt:variant>
        <vt:i4>96</vt:i4>
      </vt:variant>
      <vt:variant>
        <vt:i4>0</vt:i4>
      </vt:variant>
      <vt:variant>
        <vt:i4>5</vt:i4>
      </vt:variant>
      <vt:variant>
        <vt:lpwstr/>
      </vt:variant>
      <vt:variant>
        <vt:lpwstr>First</vt:lpwstr>
      </vt:variant>
      <vt:variant>
        <vt:i4>6488163</vt:i4>
      </vt:variant>
      <vt:variant>
        <vt:i4>93</vt:i4>
      </vt:variant>
      <vt:variant>
        <vt:i4>0</vt:i4>
      </vt:variant>
      <vt:variant>
        <vt:i4>5</vt:i4>
      </vt:variant>
      <vt:variant>
        <vt:lpwstr/>
      </vt:variant>
      <vt:variant>
        <vt:lpwstr>cc</vt:lpwstr>
      </vt:variant>
      <vt:variant>
        <vt:i4>6619237</vt:i4>
      </vt:variant>
      <vt:variant>
        <vt:i4>90</vt:i4>
      </vt:variant>
      <vt:variant>
        <vt:i4>0</vt:i4>
      </vt:variant>
      <vt:variant>
        <vt:i4>5</vt:i4>
      </vt:variant>
      <vt:variant>
        <vt:lpwstr/>
      </vt:variant>
      <vt:variant>
        <vt:lpwstr>ee</vt:lpwstr>
      </vt:variant>
      <vt:variant>
        <vt:i4>1703956</vt:i4>
      </vt:variant>
      <vt:variant>
        <vt:i4>87</vt:i4>
      </vt:variant>
      <vt:variant>
        <vt:i4>0</vt:i4>
      </vt:variant>
      <vt:variant>
        <vt:i4>5</vt:i4>
      </vt:variant>
      <vt:variant>
        <vt:lpwstr/>
      </vt:variant>
      <vt:variant>
        <vt:lpwstr>First</vt:lpwstr>
      </vt:variant>
      <vt:variant>
        <vt:i4>6488163</vt:i4>
      </vt:variant>
      <vt:variant>
        <vt:i4>84</vt:i4>
      </vt:variant>
      <vt:variant>
        <vt:i4>0</vt:i4>
      </vt:variant>
      <vt:variant>
        <vt:i4>5</vt:i4>
      </vt:variant>
      <vt:variant>
        <vt:lpwstr/>
      </vt:variant>
      <vt:variant>
        <vt:lpwstr>cc</vt:lpwstr>
      </vt:variant>
      <vt:variant>
        <vt:i4>6619237</vt:i4>
      </vt:variant>
      <vt:variant>
        <vt:i4>81</vt:i4>
      </vt:variant>
      <vt:variant>
        <vt:i4>0</vt:i4>
      </vt:variant>
      <vt:variant>
        <vt:i4>5</vt:i4>
      </vt:variant>
      <vt:variant>
        <vt:lpwstr/>
      </vt:variant>
      <vt:variant>
        <vt:lpwstr>ee</vt:lpwstr>
      </vt:variant>
      <vt:variant>
        <vt:i4>1703956</vt:i4>
      </vt:variant>
      <vt:variant>
        <vt:i4>78</vt:i4>
      </vt:variant>
      <vt:variant>
        <vt:i4>0</vt:i4>
      </vt:variant>
      <vt:variant>
        <vt:i4>5</vt:i4>
      </vt:variant>
      <vt:variant>
        <vt:lpwstr/>
      </vt:variant>
      <vt:variant>
        <vt:lpwstr>First</vt:lpwstr>
      </vt:variant>
      <vt:variant>
        <vt:i4>6488163</vt:i4>
      </vt:variant>
      <vt:variant>
        <vt:i4>75</vt:i4>
      </vt:variant>
      <vt:variant>
        <vt:i4>0</vt:i4>
      </vt:variant>
      <vt:variant>
        <vt:i4>5</vt:i4>
      </vt:variant>
      <vt:variant>
        <vt:lpwstr/>
      </vt:variant>
      <vt:variant>
        <vt:lpwstr>cc</vt:lpwstr>
      </vt:variant>
      <vt:variant>
        <vt:i4>6619237</vt:i4>
      </vt:variant>
      <vt:variant>
        <vt:i4>72</vt:i4>
      </vt:variant>
      <vt:variant>
        <vt:i4>0</vt:i4>
      </vt:variant>
      <vt:variant>
        <vt:i4>5</vt:i4>
      </vt:variant>
      <vt:variant>
        <vt:lpwstr/>
      </vt:variant>
      <vt:variant>
        <vt:lpwstr>ee</vt:lpwstr>
      </vt:variant>
      <vt:variant>
        <vt:i4>1703956</vt:i4>
      </vt:variant>
      <vt:variant>
        <vt:i4>69</vt:i4>
      </vt:variant>
      <vt:variant>
        <vt:i4>0</vt:i4>
      </vt:variant>
      <vt:variant>
        <vt:i4>5</vt:i4>
      </vt:variant>
      <vt:variant>
        <vt:lpwstr/>
      </vt:variant>
      <vt:variant>
        <vt:lpwstr>First</vt:lpwstr>
      </vt:variant>
      <vt:variant>
        <vt:i4>6488163</vt:i4>
      </vt:variant>
      <vt:variant>
        <vt:i4>66</vt:i4>
      </vt:variant>
      <vt:variant>
        <vt:i4>0</vt:i4>
      </vt:variant>
      <vt:variant>
        <vt:i4>5</vt:i4>
      </vt:variant>
      <vt:variant>
        <vt:lpwstr/>
      </vt:variant>
      <vt:variant>
        <vt:lpwstr>cc</vt:lpwstr>
      </vt:variant>
      <vt:variant>
        <vt:i4>6619237</vt:i4>
      </vt:variant>
      <vt:variant>
        <vt:i4>63</vt:i4>
      </vt:variant>
      <vt:variant>
        <vt:i4>0</vt:i4>
      </vt:variant>
      <vt:variant>
        <vt:i4>5</vt:i4>
      </vt:variant>
      <vt:variant>
        <vt:lpwstr/>
      </vt:variant>
      <vt:variant>
        <vt:lpwstr>ee</vt:lpwstr>
      </vt:variant>
      <vt:variant>
        <vt:i4>103</vt:i4>
      </vt:variant>
      <vt:variant>
        <vt:i4>60</vt:i4>
      </vt:variant>
      <vt:variant>
        <vt:i4>0</vt:i4>
      </vt:variant>
      <vt:variant>
        <vt:i4>5</vt:i4>
      </vt:variant>
      <vt:variant>
        <vt:lpwstr/>
      </vt:variant>
      <vt:variant>
        <vt:lpwstr>g</vt:lpwstr>
      </vt:variant>
      <vt:variant>
        <vt:i4>102</vt:i4>
      </vt:variant>
      <vt:variant>
        <vt:i4>57</vt:i4>
      </vt:variant>
      <vt:variant>
        <vt:i4>0</vt:i4>
      </vt:variant>
      <vt:variant>
        <vt:i4>5</vt:i4>
      </vt:variant>
      <vt:variant>
        <vt:lpwstr/>
      </vt:variant>
      <vt:variant>
        <vt:lpwstr>f</vt:lpwstr>
      </vt:variant>
      <vt:variant>
        <vt:i4>101</vt:i4>
      </vt:variant>
      <vt:variant>
        <vt:i4>54</vt:i4>
      </vt:variant>
      <vt:variant>
        <vt:i4>0</vt:i4>
      </vt:variant>
      <vt:variant>
        <vt:i4>5</vt:i4>
      </vt:variant>
      <vt:variant>
        <vt:lpwstr/>
      </vt:variant>
      <vt:variant>
        <vt:lpwstr>e</vt:lpwstr>
      </vt:variant>
      <vt:variant>
        <vt:i4>100</vt:i4>
      </vt:variant>
      <vt:variant>
        <vt:i4>51</vt:i4>
      </vt:variant>
      <vt:variant>
        <vt:i4>0</vt:i4>
      </vt:variant>
      <vt:variant>
        <vt:i4>5</vt:i4>
      </vt:variant>
      <vt:variant>
        <vt:lpwstr/>
      </vt:variant>
      <vt:variant>
        <vt:lpwstr>d</vt:lpwstr>
      </vt:variant>
      <vt:variant>
        <vt:i4>99</vt:i4>
      </vt:variant>
      <vt:variant>
        <vt:i4>48</vt:i4>
      </vt:variant>
      <vt:variant>
        <vt:i4>0</vt:i4>
      </vt:variant>
      <vt:variant>
        <vt:i4>5</vt:i4>
      </vt:variant>
      <vt:variant>
        <vt:lpwstr/>
      </vt:variant>
      <vt:variant>
        <vt:lpwstr>c</vt:lpwstr>
      </vt:variant>
      <vt:variant>
        <vt:i4>98</vt:i4>
      </vt:variant>
      <vt:variant>
        <vt:i4>45</vt:i4>
      </vt:variant>
      <vt:variant>
        <vt:i4>0</vt:i4>
      </vt:variant>
      <vt:variant>
        <vt:i4>5</vt:i4>
      </vt:variant>
      <vt:variant>
        <vt:lpwstr/>
      </vt:variant>
      <vt:variant>
        <vt:lpwstr>b</vt:lpwstr>
      </vt:variant>
      <vt:variant>
        <vt:i4>97</vt:i4>
      </vt:variant>
      <vt:variant>
        <vt:i4>42</vt:i4>
      </vt:variant>
      <vt:variant>
        <vt:i4>0</vt:i4>
      </vt:variant>
      <vt:variant>
        <vt:i4>5</vt:i4>
      </vt:variant>
      <vt:variant>
        <vt:lpwstr/>
      </vt:variant>
      <vt:variant>
        <vt:lpwstr>a</vt:lpwstr>
      </vt:variant>
      <vt:variant>
        <vt:i4>1114138</vt:i4>
      </vt:variant>
      <vt:variant>
        <vt:i4>39</vt:i4>
      </vt:variant>
      <vt:variant>
        <vt:i4>0</vt:i4>
      </vt:variant>
      <vt:variant>
        <vt:i4>5</vt:i4>
      </vt:variant>
      <vt:variant>
        <vt:lpwstr/>
      </vt:variant>
      <vt:variant>
        <vt:lpwstr>Tenth</vt:lpwstr>
      </vt:variant>
      <vt:variant>
        <vt:i4>1900544</vt:i4>
      </vt:variant>
      <vt:variant>
        <vt:i4>36</vt:i4>
      </vt:variant>
      <vt:variant>
        <vt:i4>0</vt:i4>
      </vt:variant>
      <vt:variant>
        <vt:i4>5</vt:i4>
      </vt:variant>
      <vt:variant>
        <vt:lpwstr/>
      </vt:variant>
      <vt:variant>
        <vt:lpwstr>Ninth</vt:lpwstr>
      </vt:variant>
      <vt:variant>
        <vt:i4>6881398</vt:i4>
      </vt:variant>
      <vt:variant>
        <vt:i4>33</vt:i4>
      </vt:variant>
      <vt:variant>
        <vt:i4>0</vt:i4>
      </vt:variant>
      <vt:variant>
        <vt:i4>5</vt:i4>
      </vt:variant>
      <vt:variant>
        <vt:lpwstr/>
      </vt:variant>
      <vt:variant>
        <vt:lpwstr>Eighth</vt:lpwstr>
      </vt:variant>
      <vt:variant>
        <vt:i4>7602283</vt:i4>
      </vt:variant>
      <vt:variant>
        <vt:i4>30</vt:i4>
      </vt:variant>
      <vt:variant>
        <vt:i4>0</vt:i4>
      </vt:variant>
      <vt:variant>
        <vt:i4>5</vt:i4>
      </vt:variant>
      <vt:variant>
        <vt:lpwstr/>
      </vt:variant>
      <vt:variant>
        <vt:lpwstr>Seventh</vt:lpwstr>
      </vt:variant>
      <vt:variant>
        <vt:i4>1900555</vt:i4>
      </vt:variant>
      <vt:variant>
        <vt:i4>27</vt:i4>
      </vt:variant>
      <vt:variant>
        <vt:i4>0</vt:i4>
      </vt:variant>
      <vt:variant>
        <vt:i4>5</vt:i4>
      </vt:variant>
      <vt:variant>
        <vt:lpwstr/>
      </vt:variant>
      <vt:variant>
        <vt:lpwstr>Sixth</vt:lpwstr>
      </vt:variant>
      <vt:variant>
        <vt:i4>1900544</vt:i4>
      </vt:variant>
      <vt:variant>
        <vt:i4>24</vt:i4>
      </vt:variant>
      <vt:variant>
        <vt:i4>0</vt:i4>
      </vt:variant>
      <vt:variant>
        <vt:i4>5</vt:i4>
      </vt:variant>
      <vt:variant>
        <vt:lpwstr/>
      </vt:variant>
      <vt:variant>
        <vt:lpwstr>Fifth</vt:lpwstr>
      </vt:variant>
      <vt:variant>
        <vt:i4>7667815</vt:i4>
      </vt:variant>
      <vt:variant>
        <vt:i4>21</vt:i4>
      </vt:variant>
      <vt:variant>
        <vt:i4>0</vt:i4>
      </vt:variant>
      <vt:variant>
        <vt:i4>5</vt:i4>
      </vt:variant>
      <vt:variant>
        <vt:lpwstr/>
      </vt:variant>
      <vt:variant>
        <vt:lpwstr>Fourth</vt:lpwstr>
      </vt:variant>
      <vt:variant>
        <vt:i4>1703965</vt:i4>
      </vt:variant>
      <vt:variant>
        <vt:i4>18</vt:i4>
      </vt:variant>
      <vt:variant>
        <vt:i4>0</vt:i4>
      </vt:variant>
      <vt:variant>
        <vt:i4>5</vt:i4>
      </vt:variant>
      <vt:variant>
        <vt:lpwstr/>
      </vt:variant>
      <vt:variant>
        <vt:lpwstr>Third</vt:lpwstr>
      </vt:variant>
      <vt:variant>
        <vt:i4>7209086</vt:i4>
      </vt:variant>
      <vt:variant>
        <vt:i4>15</vt:i4>
      </vt:variant>
      <vt:variant>
        <vt:i4>0</vt:i4>
      </vt:variant>
      <vt:variant>
        <vt:i4>5</vt:i4>
      </vt:variant>
      <vt:variant>
        <vt:lpwstr/>
      </vt:variant>
      <vt:variant>
        <vt:lpwstr>Second</vt:lpwstr>
      </vt:variant>
      <vt:variant>
        <vt:i4>1703956</vt:i4>
      </vt:variant>
      <vt:variant>
        <vt:i4>12</vt:i4>
      </vt:variant>
      <vt:variant>
        <vt:i4>0</vt:i4>
      </vt:variant>
      <vt:variant>
        <vt:i4>5</vt:i4>
      </vt:variant>
      <vt:variant>
        <vt:lpwstr/>
      </vt:variant>
      <vt:variant>
        <vt:lpwstr>First</vt:lpwstr>
      </vt:variant>
      <vt:variant>
        <vt:i4>6488163</vt:i4>
      </vt:variant>
      <vt:variant>
        <vt:i4>9</vt:i4>
      </vt:variant>
      <vt:variant>
        <vt:i4>0</vt:i4>
      </vt:variant>
      <vt:variant>
        <vt:i4>5</vt:i4>
      </vt:variant>
      <vt:variant>
        <vt:lpwstr/>
      </vt:variant>
      <vt:variant>
        <vt:lpwstr>cc</vt:lpwstr>
      </vt:variant>
      <vt:variant>
        <vt:i4>1703956</vt:i4>
      </vt:variant>
      <vt:variant>
        <vt:i4>6</vt:i4>
      </vt:variant>
      <vt:variant>
        <vt:i4>0</vt:i4>
      </vt:variant>
      <vt:variant>
        <vt:i4>5</vt:i4>
      </vt:variant>
      <vt:variant>
        <vt:lpwstr/>
      </vt:variant>
      <vt:variant>
        <vt:lpwstr>First</vt:lpwstr>
      </vt:variant>
      <vt:variant>
        <vt:i4>6488163</vt:i4>
      </vt:variant>
      <vt:variant>
        <vt:i4>3</vt:i4>
      </vt:variant>
      <vt:variant>
        <vt:i4>0</vt:i4>
      </vt:variant>
      <vt:variant>
        <vt:i4>5</vt:i4>
      </vt:variant>
      <vt:variant>
        <vt:lpwstr/>
      </vt:variant>
      <vt:variant>
        <vt:lpwstr>cc</vt:lpwstr>
      </vt:variant>
      <vt:variant>
        <vt:i4>6619237</vt:i4>
      </vt:variant>
      <vt:variant>
        <vt:i4>0</vt:i4>
      </vt:variant>
      <vt:variant>
        <vt:i4>0</vt:i4>
      </vt:variant>
      <vt:variant>
        <vt:i4>5</vt:i4>
      </vt:variant>
      <vt:variant>
        <vt:lpwstr/>
      </vt:variant>
      <vt:variant>
        <vt:lpwstr>ee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2013-05-14T21:24:00Z</cp:lastPrinted>
  <dcterms:created xsi:type="dcterms:W3CDTF">2013-05-28T15:15:00Z</dcterms:created>
  <dcterms:modified xsi:type="dcterms:W3CDTF">2013-05-28T15:15:00Z</dcterms:modified>
</cp:coreProperties>
</file>